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E0BC" w14:textId="15B4029C" w:rsidR="007127F7" w:rsidRPr="00F611BC" w:rsidRDefault="00AD15A4" w:rsidP="00AD15A4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</w:t>
      </w:r>
    </w:p>
    <w:p w14:paraId="5A8E0669" w14:textId="77777777" w:rsidR="00EB518C" w:rsidRDefault="00EB518C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D9B2BE" w14:textId="77777777" w:rsidR="00EB518C" w:rsidRDefault="00EB518C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C612BD" w14:textId="1598D2BF" w:rsidR="006821C1" w:rsidRP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1D36E2A6" w14:textId="77777777" w:rsidR="006821C1" w:rsidRP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муниципального земельного</w:t>
      </w:r>
    </w:p>
    <w:p w14:paraId="5542581A" w14:textId="77777777" w:rsidR="006821C1" w:rsidRP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14:paraId="6A1E8F98" w14:textId="39F47DC7" w:rsid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Муринское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городское поселение» Всеволожского муниципального района Ленинградской области на 202</w:t>
      </w:r>
      <w:r w:rsidR="00580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2351317" w14:textId="3CDCC5D8" w:rsid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EBA78" w14:textId="77777777" w:rsidR="00EB518C" w:rsidRPr="006821C1" w:rsidRDefault="00EB518C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A7CAC" w14:textId="7A884055" w:rsidR="006821C1" w:rsidRPr="006821C1" w:rsidRDefault="00007390" w:rsidP="00007390">
      <w:pPr>
        <w:pStyle w:val="ConsPlusNormal"/>
        <w:widowControl/>
        <w:suppressAutoHyphens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="006821C1"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1. Общие положения</w:t>
      </w:r>
    </w:p>
    <w:p w14:paraId="6357BD18" w14:textId="5D47B1AB" w:rsidR="006821C1" w:rsidRDefault="006821C1" w:rsidP="00F7385E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1.1. Программа профилактики рисков причинения вреда (ущерба) охраняемым законом ценностям (далее - Программа профилактики) разработана в соответствии со статьей 44 Федерального закона от 31.07.2021</w:t>
      </w:r>
      <w:r w:rsidR="00F7385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Муринское</w:t>
      </w: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городское поселение» Всеволожского муниципального района Ленинградской области (далее – муниципальный контроль).</w:t>
      </w:r>
    </w:p>
    <w:p w14:paraId="5B9B088C" w14:textId="77777777" w:rsidR="00EB518C" w:rsidRPr="00EB518C" w:rsidRDefault="00EB518C" w:rsidP="00EB518C">
      <w:pPr>
        <w:pStyle w:val="ConsPlusNormal"/>
        <w:widowControl/>
        <w:suppressAutoHyphens/>
        <w:autoSpaceDN/>
        <w:spacing w:after="2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14:paraId="08F5CC0C" w14:textId="0AD723E2" w:rsidR="006821C1" w:rsidRPr="006821C1" w:rsidRDefault="00007390" w:rsidP="00007390">
      <w:pPr>
        <w:pStyle w:val="ConsPlusNormal"/>
        <w:widowControl/>
        <w:suppressAutoHyphens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6821C1"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</w:t>
      </w:r>
      <w:r w:rsid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Анализ осуществления муниципального земельного контроля</w:t>
      </w:r>
    </w:p>
    <w:p w14:paraId="43D2CC56" w14:textId="0CF81E35" w:rsidR="006821C1" w:rsidRDefault="006C0376" w:rsidP="006C0376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2.1. </w:t>
      </w:r>
      <w:r w:rsidRPr="006C03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Муниципальный земельный контроль осуществляется администрацией муниципального образования «Муринское городское поселение» Всеволожского муниципального района Ленинградской области (далее – контрольный орган).</w:t>
      </w:r>
    </w:p>
    <w:p w14:paraId="19C6347B" w14:textId="77777777" w:rsidR="008B2EB2" w:rsidRPr="008B2EB2" w:rsidRDefault="006C0376" w:rsidP="008B2EB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2.2. </w:t>
      </w:r>
      <w:r w:rsidR="008B2EB2"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14:paraId="63D8027C" w14:textId="77777777" w:rsidR="008B2EB2" w:rsidRPr="008B2EB2" w:rsidRDefault="008B2EB2" w:rsidP="008B2EB2">
      <w:pPr>
        <w:pStyle w:val="1"/>
        <w:tabs>
          <w:tab w:val="left" w:pos="1134"/>
        </w:tabs>
        <w:suppressAutoHyphens/>
        <w:spacing w:after="0"/>
        <w:ind w:left="0" w:firstLine="709"/>
        <w:jc w:val="both"/>
        <w:rPr>
          <w:color w:val="000000"/>
          <w:szCs w:val="28"/>
        </w:rPr>
      </w:pPr>
      <w:r w:rsidRPr="008B2EB2">
        <w:rPr>
          <w:color w:val="000000"/>
          <w:szCs w:val="28"/>
        </w:rPr>
        <w:t>Объектами муниципального земельного контроля являются:</w:t>
      </w:r>
    </w:p>
    <w:p w14:paraId="70E44AE7" w14:textId="77777777" w:rsidR="008B2EB2" w:rsidRPr="008B2EB2" w:rsidRDefault="008B2EB2" w:rsidP="008B2E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011A636D" w14:textId="77777777" w:rsidR="008B2EB2" w:rsidRPr="008B2EB2" w:rsidRDefault="008B2EB2" w:rsidP="008B2E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C650877" w14:textId="402B9D8F" w:rsidR="008B2EB2" w:rsidRPr="008B2EB2" w:rsidRDefault="008B2EB2" w:rsidP="008B2EB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объекты земельных отношений, расположенные на территории муниципального образования </w:t>
      </w:r>
      <w:r w:rsidR="00EB518C"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</w:t>
      </w:r>
      <w:r w:rsidR="00EB51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Муринское</w:t>
      </w:r>
      <w:r w:rsidR="00EB518C"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городское поселение» Всеволожского муниципального района Ленинградской области</w:t>
      </w:r>
      <w:r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B029C16" w14:textId="77777777" w:rsidR="008B2EB2" w:rsidRPr="008B2EB2" w:rsidRDefault="008B2EB2" w:rsidP="008B2E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Основной задачей муниципального земельного контроля, в первую очередь, является выявление нерационально и неэффективно используемых земель, а также обеспечение соблюдения организациями (независимо от их организационно-правовых форм и форм собственности), их руководителями, должностными лицами, а также гражданами земельного законодательства, требований охраны и использования земель. При этом основной задачей является выявление земельных участков, используемых без документов, с целью привлечения землепользователей к оплате за пользование землей.</w:t>
      </w:r>
    </w:p>
    <w:p w14:paraId="2E2B0216" w14:textId="04040FF8" w:rsidR="008B2EB2" w:rsidRPr="005A6CFF" w:rsidRDefault="005A6CFF" w:rsidP="008B2E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A25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2023 году в связи с отсутствием утвержденного плана проверок на 2023 год и в соответствии с Постановлением Правительства РФ от 10.03.2022 N 336 (ред. от 24.03.2022) "Об особенностях организации и осуществления государственного контроля (надзора), муниципального контроля" плановые контрольные (надзорные) мероприятия не проводились.</w:t>
      </w:r>
    </w:p>
    <w:p w14:paraId="42FBD6D7" w14:textId="79230B74" w:rsidR="008B2EB2" w:rsidRPr="008B2EB2" w:rsidRDefault="008B2EB2" w:rsidP="008B2E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лановые и внеплановые проверки в отношении юридических лиц и индивидуальных предпринимателей </w:t>
      </w:r>
      <w:r w:rsidR="006934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2023 году </w:t>
      </w:r>
      <w:r w:rsidRPr="008B2E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не проводились.  </w:t>
      </w:r>
    </w:p>
    <w:p w14:paraId="2CBB0539" w14:textId="625CD092" w:rsidR="00BF39D8" w:rsidRDefault="00BF39D8" w:rsidP="008B2E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F39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Профилактическая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 контрольная </w:t>
      </w:r>
      <w:r w:rsidRPr="00BF39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отношении юридических лиц и предпринимателей по согласованию с органами прокуратуры проводилась</w:t>
      </w:r>
      <w:r w:rsidRPr="00BF39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DBA6E3F" w14:textId="77777777" w:rsidR="00A25D0B" w:rsidRDefault="00A25D0B" w:rsidP="008B2E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A9BD093" w14:textId="1E75261A" w:rsidR="00007390" w:rsidRPr="00007390" w:rsidRDefault="00BF39D8" w:rsidP="00A25D0B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3. </w:t>
      </w:r>
      <w:r w:rsidR="00007390" w:rsidRPr="0000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Цели и задачи реализации программы профилактики рисков причинения вреда.</w:t>
      </w:r>
    </w:p>
    <w:p w14:paraId="0F438293" w14:textId="77777777" w:rsidR="00007390" w:rsidRPr="00007390" w:rsidRDefault="00007390" w:rsidP="00A25D0B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69D6062" w14:textId="50954D1A" w:rsidR="00007390" w:rsidRPr="00007390" w:rsidRDefault="00007390" w:rsidP="00A25D0B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.1. Цели реализации программы профилактики рисков причинения вреда:</w:t>
      </w:r>
    </w:p>
    <w:p w14:paraId="4E87664B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B6C2B28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повышение прозрачности системы муниципального земельного контроля;</w:t>
      </w:r>
    </w:p>
    <w:p w14:paraId="3FC06430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единого понимания обязательных требований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52D06A4A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повышение уровня правовой грамотности контролируемых лиц, в том числе путем доступности информации об обязательных требованиях и необходимых мерах по их исполнению;</w:t>
      </w:r>
    </w:p>
    <w:p w14:paraId="208A8575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мотивация контролируемых лиц к добросовестному поведению.</w:t>
      </w:r>
    </w:p>
    <w:p w14:paraId="7D2E948B" w14:textId="622E90EF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3</w:t>
      </w: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.2. Задачи реализации программы профилактики рисков причинения вреда:</w:t>
      </w:r>
    </w:p>
    <w:p w14:paraId="7F059DCA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158353FC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установление и оценка зависимости видов, форм и интенсивности профилактических мероприятий от особенностей конкретных контролируемых лиц (объектов контроля) и присвоенного им уровня риска, проведение профилактических мероприятий с учетом данных факторов;</w:t>
      </w:r>
    </w:p>
    <w:p w14:paraId="6A3998ED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определение перечня видов и сбор статистических данных, необходимых для организации профилактической работы;</w:t>
      </w:r>
    </w:p>
    <w:p w14:paraId="3EACA6A5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повышение квалификации кадрового состава контрольного органа;</w:t>
      </w:r>
    </w:p>
    <w:p w14:paraId="0081ED06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снижение уровня административной нагрузки на организации и граждан, осуществляющих предпринимательскую деятельность;</w:t>
      </w:r>
    </w:p>
    <w:p w14:paraId="136EB3EF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14:paraId="18F98682" w14:textId="77777777" w:rsidR="00007390" w:rsidRPr="00007390" w:rsidRDefault="00007390" w:rsidP="0000739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73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14:paraId="4FFD0A50" w14:textId="2A13018F" w:rsidR="00007390" w:rsidRPr="00EB518C" w:rsidRDefault="00007390" w:rsidP="00EB518C">
      <w:pPr>
        <w:pStyle w:val="ConsPlusNormal"/>
        <w:spacing w:before="24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zh-CN"/>
        </w:rPr>
      </w:pPr>
    </w:p>
    <w:p w14:paraId="3DE3DE73" w14:textId="3035ECA5" w:rsidR="00007390" w:rsidRPr="00A25D0B" w:rsidRDefault="00007390" w:rsidP="00BF39D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4. </w:t>
      </w:r>
      <w:r w:rsidRPr="000073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Перечень профилактических мероприятий, сроки (периодичность) их проведения</w:t>
      </w:r>
      <w:r w:rsidRPr="00F738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. </w:t>
      </w:r>
    </w:p>
    <w:p w14:paraId="5F7B5F87" w14:textId="77777777" w:rsidR="00007390" w:rsidRPr="00A25D0B" w:rsidRDefault="00007390" w:rsidP="00BF39D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E15E45E" w14:textId="3E2992DE" w:rsidR="00BF39D8" w:rsidRPr="00D75EA1" w:rsidRDefault="00F7385E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BF39D8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="00BF39D8" w:rsidRPr="00D75EA1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профилактических мероприятий:</w:t>
      </w:r>
    </w:p>
    <w:p w14:paraId="08E6BFCC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175899D4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3D120DA4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78A22C2F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0085FE97" w14:textId="3AA91B2E" w:rsidR="00BF39D8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F5C806" w14:textId="77777777" w:rsidR="00AD15A4" w:rsidRDefault="00AD15A4" w:rsidP="00F73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96"/>
        <w:gridCol w:w="2372"/>
        <w:gridCol w:w="2372"/>
      </w:tblGrid>
      <w:tr w:rsidR="00AD15A4" w14:paraId="19C835CF" w14:textId="77777777" w:rsidTr="00AD15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96B3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3235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0BA6" w14:textId="77777777" w:rsidR="00AD15A4" w:rsidRDefault="00AD15A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Сроки реализации мероприятия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A477" w14:textId="77777777" w:rsidR="00AD15A4" w:rsidRDefault="00AD15A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AD15A4" w14:paraId="449B409B" w14:textId="77777777" w:rsidTr="00AD15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121A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495D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Информирование контролируемых и иных заинтересованных лиц администрацией по вопросам соблюдения обязательных требований осуществляется посредством размещения соответствующих сведений на официальном сайте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формах, а именно:</w:t>
            </w:r>
          </w:p>
          <w:p w14:paraId="238F2710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14:paraId="45DA6615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14:paraId="668B023A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59A9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В течении года (постоянно)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AC7E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D15A4" w14:paraId="778B1A1F" w14:textId="77777777" w:rsidTr="00AD15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4431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C307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Обобщение правоприменительной практики организации и проведения муниципального контроля посредством подготовки доклада с результатами сбора и анализа данных о проведенных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контрольных мероприятиях и их результатах и публичным обсуждением проекта доклада.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9200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Не позднее 01 февраля следующего года.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D528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Должностное лицо, уполномоченное осуществлять муниципальный контроль в соответствии с должностной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инструкцией</w:t>
            </w:r>
          </w:p>
        </w:tc>
      </w:tr>
      <w:tr w:rsidR="00AD15A4" w14:paraId="79AD2A2B" w14:textId="77777777" w:rsidTr="00AD15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191D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3F23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Консультирование осуществляется в устной или письменной форме контролируемых лиц или их представителей по вопросам соблюдения обязательных требований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CDC6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 течении года (постоянно)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F747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D15A4" w14:paraId="4A125687" w14:textId="77777777" w:rsidTr="00AD15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A97D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C940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Объявление предостережений.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F81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 течении года (при наличии сведений о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DBA0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D15A4" w14:paraId="79A19533" w14:textId="77777777" w:rsidTr="00AD15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44DF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F1F5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20C4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 течении года (проводится в отношении контролируемых лиц не позднее одного года после установления факта нарушения обязательных требований)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D419" w14:textId="77777777" w:rsidR="00AD15A4" w:rsidRDefault="00AD1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</w:tbl>
    <w:p w14:paraId="6A782267" w14:textId="77777777" w:rsidR="00AD15A4" w:rsidRDefault="00AD15A4" w:rsidP="00F7385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98BD9" w14:textId="0BC04733" w:rsidR="00F7385E" w:rsidRPr="00F7385E" w:rsidRDefault="00F7385E" w:rsidP="00F7385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85E">
        <w:rPr>
          <w:rFonts w:ascii="Times New Roman" w:hAnsi="Times New Roman" w:cs="Times New Roman"/>
          <w:b/>
          <w:bCs/>
          <w:sz w:val="28"/>
          <w:szCs w:val="28"/>
        </w:rPr>
        <w:t xml:space="preserve">5. Показатели результативности и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земельного контроля</w:t>
      </w:r>
      <w:r w:rsidRPr="00F738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B7C0907" w14:textId="107354AC" w:rsidR="00F7385E" w:rsidRPr="00A25D0B" w:rsidRDefault="00F7385E" w:rsidP="00F738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8592F" w14:textId="77777777" w:rsidR="00AD15A4" w:rsidRDefault="00AD15A4" w:rsidP="00AD15A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оценки результативности и эффективности программы устанавливаются следующие показатели:</w:t>
      </w:r>
    </w:p>
    <w:p w14:paraId="3ED2327F" w14:textId="77777777" w:rsidR="00AD15A4" w:rsidRDefault="00AD15A4" w:rsidP="00AD15A4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Доля нарушений, выявленных в ходе проведения контрольных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 к общему количеству проведенных контрольных мероприятий;</w:t>
      </w:r>
    </w:p>
    <w:p w14:paraId="20E8047C" w14:textId="77777777" w:rsidR="00AD15A4" w:rsidRDefault="00AD15A4" w:rsidP="00AD15A4">
      <w:pPr>
        <w:pStyle w:val="ConsPlusNormal"/>
        <w:numPr>
          <w:ilvl w:val="0"/>
          <w:numId w:val="5"/>
        </w:numPr>
        <w:ind w:left="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Доля профилактических мероприятий в объеме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данного показателя.</w:t>
      </w:r>
    </w:p>
    <w:p w14:paraId="0000D46E" w14:textId="77777777" w:rsidR="00AD15A4" w:rsidRDefault="00AD15A4" w:rsidP="00AD15A4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E22919" w14:textId="77777777" w:rsidR="00AD15A4" w:rsidRDefault="00AD15A4" w:rsidP="00AD15A4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5A058" w14:textId="1D1B408E" w:rsidR="00F7385E" w:rsidRPr="00F7385E" w:rsidRDefault="00F7385E" w:rsidP="00AD15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7385E" w:rsidRPr="00F7385E" w:rsidSect="007766FC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23FE" w14:textId="77777777" w:rsidR="005D56E3" w:rsidRDefault="005D56E3" w:rsidP="00B70C2C">
      <w:pPr>
        <w:spacing w:after="0" w:line="240" w:lineRule="auto"/>
      </w:pPr>
      <w:r>
        <w:separator/>
      </w:r>
    </w:p>
  </w:endnote>
  <w:endnote w:type="continuationSeparator" w:id="0">
    <w:p w14:paraId="7121DF04" w14:textId="77777777" w:rsidR="005D56E3" w:rsidRDefault="005D56E3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5B04" w14:textId="77777777" w:rsidR="005D56E3" w:rsidRDefault="005D56E3" w:rsidP="00B70C2C">
      <w:pPr>
        <w:spacing w:after="0" w:line="240" w:lineRule="auto"/>
      </w:pPr>
      <w:r>
        <w:separator/>
      </w:r>
    </w:p>
  </w:footnote>
  <w:footnote w:type="continuationSeparator" w:id="0">
    <w:p w14:paraId="3F43872A" w14:textId="77777777" w:rsidR="005D56E3" w:rsidRDefault="005D56E3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121D22"/>
    <w:multiLevelType w:val="hybridMultilevel"/>
    <w:tmpl w:val="22E03BAC"/>
    <w:lvl w:ilvl="0" w:tplc="B09A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0B5ABB"/>
    <w:multiLevelType w:val="hybridMultilevel"/>
    <w:tmpl w:val="974CCD08"/>
    <w:lvl w:ilvl="0" w:tplc="9E84AE9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375D51"/>
    <w:multiLevelType w:val="hybridMultilevel"/>
    <w:tmpl w:val="84344452"/>
    <w:lvl w:ilvl="0" w:tplc="6BAE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E3B27"/>
    <w:multiLevelType w:val="hybridMultilevel"/>
    <w:tmpl w:val="E898B762"/>
    <w:lvl w:ilvl="0" w:tplc="419EC3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400471">
    <w:abstractNumId w:val="0"/>
  </w:num>
  <w:num w:numId="2" w16cid:durableId="948976798">
    <w:abstractNumId w:val="1"/>
  </w:num>
  <w:num w:numId="3" w16cid:durableId="420180944">
    <w:abstractNumId w:val="4"/>
  </w:num>
  <w:num w:numId="4" w16cid:durableId="234752811">
    <w:abstractNumId w:val="3"/>
  </w:num>
  <w:num w:numId="5" w16cid:durableId="917248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8"/>
    <w:rsid w:val="00003459"/>
    <w:rsid w:val="00006C2B"/>
    <w:rsid w:val="00007390"/>
    <w:rsid w:val="00024698"/>
    <w:rsid w:val="00032569"/>
    <w:rsid w:val="000336D1"/>
    <w:rsid w:val="000420F6"/>
    <w:rsid w:val="00042768"/>
    <w:rsid w:val="00056D28"/>
    <w:rsid w:val="00061B19"/>
    <w:rsid w:val="00072B8A"/>
    <w:rsid w:val="000928A8"/>
    <w:rsid w:val="000A0E12"/>
    <w:rsid w:val="000A201D"/>
    <w:rsid w:val="000A6FFD"/>
    <w:rsid w:val="000F0B46"/>
    <w:rsid w:val="0010486C"/>
    <w:rsid w:val="00105416"/>
    <w:rsid w:val="00111F83"/>
    <w:rsid w:val="00124488"/>
    <w:rsid w:val="0012661B"/>
    <w:rsid w:val="0014698F"/>
    <w:rsid w:val="001544AF"/>
    <w:rsid w:val="001631A2"/>
    <w:rsid w:val="00174934"/>
    <w:rsid w:val="001A2DCA"/>
    <w:rsid w:val="001C44E1"/>
    <w:rsid w:val="00213695"/>
    <w:rsid w:val="00222D00"/>
    <w:rsid w:val="0022435C"/>
    <w:rsid w:val="00243093"/>
    <w:rsid w:val="0025192F"/>
    <w:rsid w:val="0025479C"/>
    <w:rsid w:val="0026134C"/>
    <w:rsid w:val="00261EF1"/>
    <w:rsid w:val="00263266"/>
    <w:rsid w:val="00267BB1"/>
    <w:rsid w:val="00275AF9"/>
    <w:rsid w:val="00282BA7"/>
    <w:rsid w:val="00283C40"/>
    <w:rsid w:val="00294BC5"/>
    <w:rsid w:val="002E5CBA"/>
    <w:rsid w:val="00315CDA"/>
    <w:rsid w:val="00356EDC"/>
    <w:rsid w:val="00357E52"/>
    <w:rsid w:val="00360B96"/>
    <w:rsid w:val="003616E3"/>
    <w:rsid w:val="003648E2"/>
    <w:rsid w:val="003764EB"/>
    <w:rsid w:val="00384159"/>
    <w:rsid w:val="003B4325"/>
    <w:rsid w:val="003C0012"/>
    <w:rsid w:val="0041463C"/>
    <w:rsid w:val="00420DA6"/>
    <w:rsid w:val="00461D5F"/>
    <w:rsid w:val="00495F98"/>
    <w:rsid w:val="004A4B6B"/>
    <w:rsid w:val="004A6998"/>
    <w:rsid w:val="004B39EE"/>
    <w:rsid w:val="004E136F"/>
    <w:rsid w:val="004F7FCC"/>
    <w:rsid w:val="00500F17"/>
    <w:rsid w:val="00502E11"/>
    <w:rsid w:val="00504334"/>
    <w:rsid w:val="00522780"/>
    <w:rsid w:val="00522B10"/>
    <w:rsid w:val="005306CA"/>
    <w:rsid w:val="005439AF"/>
    <w:rsid w:val="00552AEB"/>
    <w:rsid w:val="005800C3"/>
    <w:rsid w:val="00587A90"/>
    <w:rsid w:val="00592A05"/>
    <w:rsid w:val="005A6CFF"/>
    <w:rsid w:val="005B57BD"/>
    <w:rsid w:val="005C431A"/>
    <w:rsid w:val="005D56E3"/>
    <w:rsid w:val="00612704"/>
    <w:rsid w:val="006129DB"/>
    <w:rsid w:val="00661039"/>
    <w:rsid w:val="006821C1"/>
    <w:rsid w:val="00683F8A"/>
    <w:rsid w:val="0068551E"/>
    <w:rsid w:val="006934CB"/>
    <w:rsid w:val="006C0376"/>
    <w:rsid w:val="006D301C"/>
    <w:rsid w:val="006D6183"/>
    <w:rsid w:val="006D7BAA"/>
    <w:rsid w:val="00710B04"/>
    <w:rsid w:val="007127F7"/>
    <w:rsid w:val="00712F54"/>
    <w:rsid w:val="007151C7"/>
    <w:rsid w:val="007240DA"/>
    <w:rsid w:val="00737818"/>
    <w:rsid w:val="007406E2"/>
    <w:rsid w:val="0075640B"/>
    <w:rsid w:val="0076289B"/>
    <w:rsid w:val="00773D7A"/>
    <w:rsid w:val="007766FC"/>
    <w:rsid w:val="007820C5"/>
    <w:rsid w:val="007A11B7"/>
    <w:rsid w:val="007A22B7"/>
    <w:rsid w:val="007B14FD"/>
    <w:rsid w:val="007B7FA9"/>
    <w:rsid w:val="007D4242"/>
    <w:rsid w:val="007E3C49"/>
    <w:rsid w:val="007F5676"/>
    <w:rsid w:val="00801606"/>
    <w:rsid w:val="00812A28"/>
    <w:rsid w:val="00821155"/>
    <w:rsid w:val="00832520"/>
    <w:rsid w:val="0089306C"/>
    <w:rsid w:val="008A486F"/>
    <w:rsid w:val="008B2EB2"/>
    <w:rsid w:val="008E2884"/>
    <w:rsid w:val="008E3068"/>
    <w:rsid w:val="00912E6C"/>
    <w:rsid w:val="00912EF7"/>
    <w:rsid w:val="009217D9"/>
    <w:rsid w:val="00926742"/>
    <w:rsid w:val="00951E4A"/>
    <w:rsid w:val="009758A3"/>
    <w:rsid w:val="00987938"/>
    <w:rsid w:val="009913D7"/>
    <w:rsid w:val="00994365"/>
    <w:rsid w:val="009B7883"/>
    <w:rsid w:val="009C713A"/>
    <w:rsid w:val="009E07B8"/>
    <w:rsid w:val="009F4FAC"/>
    <w:rsid w:val="009F55B0"/>
    <w:rsid w:val="00A1225F"/>
    <w:rsid w:val="00A14AD5"/>
    <w:rsid w:val="00A21C92"/>
    <w:rsid w:val="00A21E5B"/>
    <w:rsid w:val="00A25D0B"/>
    <w:rsid w:val="00A30A25"/>
    <w:rsid w:val="00A35F49"/>
    <w:rsid w:val="00A426A5"/>
    <w:rsid w:val="00A46AE2"/>
    <w:rsid w:val="00A47796"/>
    <w:rsid w:val="00A62B9B"/>
    <w:rsid w:val="00A63731"/>
    <w:rsid w:val="00A74321"/>
    <w:rsid w:val="00A802E0"/>
    <w:rsid w:val="00A805B4"/>
    <w:rsid w:val="00A86415"/>
    <w:rsid w:val="00A94D98"/>
    <w:rsid w:val="00AA0B86"/>
    <w:rsid w:val="00AC31B1"/>
    <w:rsid w:val="00AC743C"/>
    <w:rsid w:val="00AD15A4"/>
    <w:rsid w:val="00AE67D4"/>
    <w:rsid w:val="00B03583"/>
    <w:rsid w:val="00B063EB"/>
    <w:rsid w:val="00B302E6"/>
    <w:rsid w:val="00B33E73"/>
    <w:rsid w:val="00B40AE8"/>
    <w:rsid w:val="00B43B82"/>
    <w:rsid w:val="00B517D2"/>
    <w:rsid w:val="00B63C8A"/>
    <w:rsid w:val="00B65180"/>
    <w:rsid w:val="00B70C2C"/>
    <w:rsid w:val="00BB44F0"/>
    <w:rsid w:val="00BC1583"/>
    <w:rsid w:val="00BE2F5F"/>
    <w:rsid w:val="00BE51E2"/>
    <w:rsid w:val="00BF39D8"/>
    <w:rsid w:val="00BF766F"/>
    <w:rsid w:val="00C002CB"/>
    <w:rsid w:val="00C04C91"/>
    <w:rsid w:val="00C1434A"/>
    <w:rsid w:val="00C23B21"/>
    <w:rsid w:val="00C2454B"/>
    <w:rsid w:val="00C50771"/>
    <w:rsid w:val="00C550C7"/>
    <w:rsid w:val="00C55218"/>
    <w:rsid w:val="00C566BD"/>
    <w:rsid w:val="00C74574"/>
    <w:rsid w:val="00C84FB6"/>
    <w:rsid w:val="00C97BF0"/>
    <w:rsid w:val="00CA752C"/>
    <w:rsid w:val="00CB0F48"/>
    <w:rsid w:val="00CC410D"/>
    <w:rsid w:val="00CE155D"/>
    <w:rsid w:val="00CE5FD5"/>
    <w:rsid w:val="00CE74CE"/>
    <w:rsid w:val="00CF3EE1"/>
    <w:rsid w:val="00D26E26"/>
    <w:rsid w:val="00D432A3"/>
    <w:rsid w:val="00D4634F"/>
    <w:rsid w:val="00D51B50"/>
    <w:rsid w:val="00D64614"/>
    <w:rsid w:val="00D74088"/>
    <w:rsid w:val="00D864B8"/>
    <w:rsid w:val="00D92D63"/>
    <w:rsid w:val="00DA0212"/>
    <w:rsid w:val="00DA4322"/>
    <w:rsid w:val="00DA538F"/>
    <w:rsid w:val="00DA640F"/>
    <w:rsid w:val="00DE22B9"/>
    <w:rsid w:val="00DE5C6C"/>
    <w:rsid w:val="00E00492"/>
    <w:rsid w:val="00E107B7"/>
    <w:rsid w:val="00E12C5F"/>
    <w:rsid w:val="00E15713"/>
    <w:rsid w:val="00E27DCE"/>
    <w:rsid w:val="00E42484"/>
    <w:rsid w:val="00E44BFF"/>
    <w:rsid w:val="00E534F6"/>
    <w:rsid w:val="00E56B18"/>
    <w:rsid w:val="00E84E01"/>
    <w:rsid w:val="00E960AB"/>
    <w:rsid w:val="00EA07A9"/>
    <w:rsid w:val="00EB518C"/>
    <w:rsid w:val="00EC568C"/>
    <w:rsid w:val="00ED0545"/>
    <w:rsid w:val="00EE319D"/>
    <w:rsid w:val="00EF44F8"/>
    <w:rsid w:val="00F01456"/>
    <w:rsid w:val="00F02844"/>
    <w:rsid w:val="00F15954"/>
    <w:rsid w:val="00F279DB"/>
    <w:rsid w:val="00F34B13"/>
    <w:rsid w:val="00F41E4C"/>
    <w:rsid w:val="00F611BC"/>
    <w:rsid w:val="00F7385E"/>
    <w:rsid w:val="00F862B1"/>
    <w:rsid w:val="00FA0BBB"/>
    <w:rsid w:val="00F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36CF"/>
  <w15:docId w15:val="{D482A0BA-F61F-470C-A0D2-3FC6A967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70C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styleId="af1">
    <w:name w:val="Normal (Web)"/>
    <w:basedOn w:val="a"/>
    <w:semiHidden/>
    <w:unhideWhenUsed/>
    <w:rsid w:val="00294BC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Абзац_пост"/>
    <w:basedOn w:val="a"/>
    <w:rsid w:val="00294BC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3">
    <w:name w:val="Strong"/>
    <w:basedOn w:val="a0"/>
    <w:qFormat/>
    <w:rsid w:val="00A802E0"/>
    <w:rPr>
      <w:b/>
      <w:bCs/>
    </w:rPr>
  </w:style>
  <w:style w:type="paragraph" w:customStyle="1" w:styleId="paragraph">
    <w:name w:val="paragraph"/>
    <w:basedOn w:val="a"/>
    <w:rsid w:val="00F0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02844"/>
  </w:style>
  <w:style w:type="character" w:customStyle="1" w:styleId="a9">
    <w:name w:val="Абзац списка Знак"/>
    <w:link w:val="a8"/>
    <w:uiPriority w:val="34"/>
    <w:locked/>
    <w:rsid w:val="009F55B0"/>
  </w:style>
  <w:style w:type="paragraph" w:customStyle="1" w:styleId="ConsPlusNormal">
    <w:name w:val="ConsPlusNormal"/>
    <w:link w:val="ConsPlusNormal0"/>
    <w:uiPriority w:val="99"/>
    <w:qFormat/>
    <w:rsid w:val="000A2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7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0212"/>
    <w:rPr>
      <w:rFonts w:ascii="Calibri" w:eastAsia="Calibri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3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1">
    <w:name w:val="Абзац списка1"/>
    <w:basedOn w:val="a"/>
    <w:rsid w:val="008B2EB2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51BD-A159-4CF2-B108-772E8078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140213</dc:creator>
  <cp:lastModifiedBy>Анастасия Смирнова</cp:lastModifiedBy>
  <cp:revision>2</cp:revision>
  <cp:lastPrinted>2021-11-12T08:28:00Z</cp:lastPrinted>
  <dcterms:created xsi:type="dcterms:W3CDTF">2023-09-29T12:03:00Z</dcterms:created>
  <dcterms:modified xsi:type="dcterms:W3CDTF">2023-09-29T12:03:00Z</dcterms:modified>
</cp:coreProperties>
</file>