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B25B7" w14:textId="77777777" w:rsidR="0005531F" w:rsidRDefault="0005531F" w:rsidP="0076595D">
      <w:pPr>
        <w:pStyle w:val="ConsPlusNonformat"/>
        <w:contextualSpacing/>
        <w:jc w:val="both"/>
        <w:rPr>
          <w:rFonts w:ascii="Times New Roman" w:hAnsi="Times New Roman" w:cs="Times New Roman"/>
          <w:sz w:val="24"/>
          <w:szCs w:val="24"/>
        </w:rPr>
      </w:pPr>
    </w:p>
    <w:p w14:paraId="2FB8BA6B" w14:textId="77777777" w:rsidR="00042203" w:rsidRDefault="00042203" w:rsidP="00042203">
      <w:pPr>
        <w:pStyle w:val="a4"/>
        <w:ind w:firstLine="567"/>
        <w:rPr>
          <w:b/>
          <w:bCs/>
          <w:sz w:val="28"/>
          <w:szCs w:val="28"/>
        </w:rPr>
      </w:pPr>
    </w:p>
    <w:p w14:paraId="0696DE73" w14:textId="77777777" w:rsidR="001442C2" w:rsidRDefault="001442C2" w:rsidP="00042203">
      <w:pPr>
        <w:pStyle w:val="a4"/>
        <w:ind w:firstLine="567"/>
        <w:rPr>
          <w:b/>
          <w:bCs/>
          <w:sz w:val="28"/>
          <w:szCs w:val="28"/>
        </w:rPr>
      </w:pPr>
    </w:p>
    <w:p w14:paraId="64E0A656" w14:textId="77777777" w:rsidR="001442C2" w:rsidRDefault="001442C2" w:rsidP="00042203">
      <w:pPr>
        <w:pStyle w:val="a4"/>
        <w:ind w:firstLine="567"/>
        <w:rPr>
          <w:b/>
          <w:bCs/>
          <w:sz w:val="28"/>
          <w:szCs w:val="28"/>
        </w:rPr>
      </w:pPr>
    </w:p>
    <w:p w14:paraId="195A12CD" w14:textId="77777777" w:rsidR="001442C2" w:rsidRDefault="001442C2" w:rsidP="00042203">
      <w:pPr>
        <w:pStyle w:val="a4"/>
        <w:ind w:firstLine="567"/>
        <w:rPr>
          <w:b/>
          <w:bCs/>
          <w:sz w:val="28"/>
          <w:szCs w:val="28"/>
        </w:rPr>
      </w:pPr>
    </w:p>
    <w:p w14:paraId="2F9008FB" w14:textId="77777777" w:rsidR="001442C2" w:rsidRDefault="001442C2" w:rsidP="00042203">
      <w:pPr>
        <w:pStyle w:val="a4"/>
        <w:ind w:firstLine="567"/>
        <w:rPr>
          <w:b/>
          <w:bCs/>
          <w:sz w:val="28"/>
          <w:szCs w:val="28"/>
        </w:rPr>
      </w:pPr>
    </w:p>
    <w:p w14:paraId="43B55C1A" w14:textId="77777777" w:rsidR="001442C2" w:rsidRDefault="001442C2" w:rsidP="00042203">
      <w:pPr>
        <w:pStyle w:val="a4"/>
        <w:ind w:firstLine="567"/>
        <w:rPr>
          <w:b/>
          <w:bCs/>
          <w:sz w:val="28"/>
          <w:szCs w:val="28"/>
        </w:rPr>
      </w:pPr>
    </w:p>
    <w:p w14:paraId="1F9B1FE6" w14:textId="77777777" w:rsidR="001442C2" w:rsidRPr="00042203" w:rsidRDefault="001442C2" w:rsidP="00042203">
      <w:pPr>
        <w:pStyle w:val="a4"/>
        <w:ind w:firstLine="567"/>
        <w:rPr>
          <w:b/>
          <w:bCs/>
          <w:sz w:val="28"/>
          <w:szCs w:val="28"/>
        </w:rPr>
      </w:pPr>
      <w:bookmarkStart w:id="0" w:name="_GoBack"/>
      <w:bookmarkEnd w:id="0"/>
    </w:p>
    <w:p w14:paraId="5CD45DEE" w14:textId="77777777" w:rsidR="00042203" w:rsidRPr="00042203" w:rsidRDefault="00042203" w:rsidP="00042203">
      <w:pPr>
        <w:pStyle w:val="a4"/>
        <w:ind w:firstLine="567"/>
        <w:rPr>
          <w:b/>
          <w:bCs/>
          <w:sz w:val="28"/>
          <w:szCs w:val="28"/>
        </w:rPr>
      </w:pPr>
    </w:p>
    <w:p w14:paraId="5A24631A" w14:textId="77777777" w:rsidR="00042203" w:rsidRPr="00042203" w:rsidRDefault="00042203" w:rsidP="00042203">
      <w:pPr>
        <w:pStyle w:val="a4"/>
        <w:ind w:firstLine="567"/>
        <w:rPr>
          <w:b/>
          <w:bCs/>
          <w:sz w:val="28"/>
          <w:szCs w:val="28"/>
        </w:rPr>
      </w:pPr>
    </w:p>
    <w:p w14:paraId="40FACF03" w14:textId="77777777" w:rsidR="00042203" w:rsidRPr="00042203" w:rsidRDefault="00042203" w:rsidP="00042203">
      <w:pPr>
        <w:pStyle w:val="a4"/>
        <w:ind w:firstLine="567"/>
        <w:rPr>
          <w:b/>
          <w:bCs/>
          <w:sz w:val="28"/>
          <w:szCs w:val="28"/>
        </w:rPr>
      </w:pPr>
    </w:p>
    <w:p w14:paraId="70E47583" w14:textId="77777777" w:rsidR="00042203" w:rsidRPr="00042203" w:rsidRDefault="00042203" w:rsidP="00042203">
      <w:pPr>
        <w:pStyle w:val="a4"/>
        <w:ind w:firstLine="567"/>
        <w:rPr>
          <w:b/>
          <w:bCs/>
          <w:sz w:val="28"/>
          <w:szCs w:val="28"/>
        </w:rPr>
      </w:pPr>
    </w:p>
    <w:p w14:paraId="077D111D" w14:textId="77777777" w:rsidR="00042203" w:rsidRPr="00042203" w:rsidRDefault="00042203" w:rsidP="00042203">
      <w:pPr>
        <w:pStyle w:val="a4"/>
        <w:ind w:firstLine="567"/>
        <w:rPr>
          <w:b/>
          <w:bCs/>
          <w:sz w:val="28"/>
          <w:szCs w:val="28"/>
        </w:rPr>
      </w:pPr>
    </w:p>
    <w:p w14:paraId="64063603" w14:textId="77777777" w:rsidR="00042203" w:rsidRPr="00042203" w:rsidRDefault="00042203" w:rsidP="00042203">
      <w:pPr>
        <w:pStyle w:val="a4"/>
        <w:ind w:firstLine="567"/>
        <w:rPr>
          <w:b/>
          <w:bCs/>
          <w:sz w:val="28"/>
          <w:szCs w:val="28"/>
        </w:rPr>
      </w:pPr>
    </w:p>
    <w:p w14:paraId="540AFB9A" w14:textId="77F4B47F" w:rsidR="00042203" w:rsidRPr="00DC6F64" w:rsidRDefault="00042203" w:rsidP="00D9555D">
      <w:pPr>
        <w:pStyle w:val="af2"/>
        <w:jc w:val="center"/>
        <w:rPr>
          <w:rFonts w:ascii="Times New Roman" w:hAnsi="Times New Roman" w:cs="Times New Roman"/>
          <w:sz w:val="28"/>
          <w:szCs w:val="28"/>
        </w:rPr>
      </w:pPr>
      <w:r w:rsidRPr="00DC6F64">
        <w:rPr>
          <w:rFonts w:ascii="Times New Roman" w:hAnsi="Times New Roman" w:cs="Times New Roman"/>
          <w:sz w:val="28"/>
          <w:szCs w:val="28"/>
        </w:rPr>
        <w:t>УСТАВ</w:t>
      </w:r>
    </w:p>
    <w:p w14:paraId="01BD684C" w14:textId="77777777" w:rsidR="00D9555D" w:rsidRPr="00DC6F64" w:rsidRDefault="00D9555D" w:rsidP="00D9555D">
      <w:pPr>
        <w:pStyle w:val="af2"/>
        <w:jc w:val="center"/>
        <w:rPr>
          <w:rFonts w:ascii="Times New Roman" w:hAnsi="Times New Roman" w:cs="Times New Roman"/>
          <w:sz w:val="28"/>
          <w:szCs w:val="28"/>
        </w:rPr>
      </w:pPr>
    </w:p>
    <w:p w14:paraId="1330D955" w14:textId="77777777" w:rsidR="00DC6F64" w:rsidRDefault="00042203" w:rsidP="00D9555D">
      <w:pPr>
        <w:pStyle w:val="af2"/>
        <w:jc w:val="center"/>
        <w:rPr>
          <w:rFonts w:ascii="Times New Roman" w:hAnsi="Times New Roman" w:cs="Times New Roman"/>
          <w:sz w:val="28"/>
          <w:szCs w:val="28"/>
        </w:rPr>
      </w:pPr>
      <w:r w:rsidRPr="00DC6F64">
        <w:rPr>
          <w:rFonts w:ascii="Times New Roman" w:hAnsi="Times New Roman" w:cs="Times New Roman"/>
          <w:sz w:val="28"/>
          <w:szCs w:val="28"/>
        </w:rPr>
        <w:t xml:space="preserve">МУНИЦИАПАЛЬНОГО БЮДЖЕТНОГО УЧРЕЖДЕНИЯ </w:t>
      </w:r>
    </w:p>
    <w:p w14:paraId="7BB6B834" w14:textId="6A8BE082" w:rsidR="00D9555D" w:rsidRPr="00DC6F64" w:rsidRDefault="00042203" w:rsidP="00D9555D">
      <w:pPr>
        <w:pStyle w:val="af2"/>
        <w:jc w:val="center"/>
        <w:rPr>
          <w:rFonts w:ascii="Times New Roman" w:hAnsi="Times New Roman" w:cs="Times New Roman"/>
          <w:sz w:val="28"/>
          <w:szCs w:val="28"/>
        </w:rPr>
      </w:pPr>
      <w:r w:rsidRPr="00DC6F64">
        <w:rPr>
          <w:rFonts w:ascii="Times New Roman" w:hAnsi="Times New Roman" w:cs="Times New Roman"/>
          <w:sz w:val="28"/>
          <w:szCs w:val="28"/>
        </w:rPr>
        <w:t>«ПОХОРОННАЯ СЛУЖБА»</w:t>
      </w:r>
    </w:p>
    <w:p w14:paraId="566DD44B" w14:textId="44FF6A62" w:rsidR="00D9555D" w:rsidRPr="00DC6F64" w:rsidRDefault="00042203" w:rsidP="00D9555D">
      <w:pPr>
        <w:pStyle w:val="af2"/>
        <w:jc w:val="center"/>
        <w:rPr>
          <w:rFonts w:ascii="Times New Roman" w:hAnsi="Times New Roman" w:cs="Times New Roman"/>
          <w:sz w:val="28"/>
          <w:szCs w:val="28"/>
        </w:rPr>
      </w:pPr>
      <w:r w:rsidRPr="00DC6F64">
        <w:rPr>
          <w:rFonts w:ascii="Times New Roman" w:hAnsi="Times New Roman" w:cs="Times New Roman"/>
          <w:sz w:val="28"/>
          <w:szCs w:val="28"/>
        </w:rPr>
        <w:t>МУНИЦИПАЛЬНОГО ОБРАЗОВАНИЯ</w:t>
      </w:r>
    </w:p>
    <w:p w14:paraId="238F9173" w14:textId="15A1017A" w:rsidR="00D9555D" w:rsidRPr="00DC6F64" w:rsidRDefault="00042203" w:rsidP="00D9555D">
      <w:pPr>
        <w:pStyle w:val="af2"/>
        <w:jc w:val="center"/>
        <w:rPr>
          <w:rFonts w:ascii="Times New Roman" w:hAnsi="Times New Roman" w:cs="Times New Roman"/>
          <w:sz w:val="28"/>
          <w:szCs w:val="28"/>
        </w:rPr>
      </w:pPr>
      <w:r w:rsidRPr="00DC6F64">
        <w:rPr>
          <w:rFonts w:ascii="Times New Roman" w:hAnsi="Times New Roman" w:cs="Times New Roman"/>
          <w:sz w:val="28"/>
          <w:szCs w:val="28"/>
        </w:rPr>
        <w:t>«МУРИНСКОЕ ГОРОДСКОЕ ПОСЕЛЕНИЕ»</w:t>
      </w:r>
    </w:p>
    <w:p w14:paraId="468F774D" w14:textId="77777777" w:rsidR="00DC6F64" w:rsidRDefault="00042203" w:rsidP="00D9555D">
      <w:pPr>
        <w:pStyle w:val="af2"/>
        <w:jc w:val="center"/>
        <w:rPr>
          <w:rFonts w:ascii="Times New Roman" w:hAnsi="Times New Roman" w:cs="Times New Roman"/>
          <w:sz w:val="28"/>
          <w:szCs w:val="28"/>
        </w:rPr>
      </w:pPr>
      <w:r w:rsidRPr="00DC6F64">
        <w:rPr>
          <w:rFonts w:ascii="Times New Roman" w:hAnsi="Times New Roman" w:cs="Times New Roman"/>
          <w:sz w:val="28"/>
          <w:szCs w:val="28"/>
        </w:rPr>
        <w:t>ВСЕВОЛОЖСКОГО МУНИЦИПАЛЬНОГО РАЙОНА</w:t>
      </w:r>
    </w:p>
    <w:p w14:paraId="2B176864" w14:textId="08E0AF13" w:rsidR="00042203" w:rsidRPr="00DC6F64" w:rsidRDefault="00042203" w:rsidP="00D9555D">
      <w:pPr>
        <w:pStyle w:val="af2"/>
        <w:jc w:val="center"/>
        <w:rPr>
          <w:rFonts w:ascii="Times New Roman" w:hAnsi="Times New Roman" w:cs="Times New Roman"/>
          <w:sz w:val="28"/>
          <w:szCs w:val="28"/>
        </w:rPr>
      </w:pPr>
      <w:r w:rsidRPr="00DC6F64">
        <w:rPr>
          <w:rFonts w:ascii="Times New Roman" w:hAnsi="Times New Roman" w:cs="Times New Roman"/>
          <w:sz w:val="28"/>
          <w:szCs w:val="28"/>
        </w:rPr>
        <w:t>ЛЕНИНГРАДСКОЙ ОБЛАСТИ</w:t>
      </w:r>
    </w:p>
    <w:p w14:paraId="3C0C7C86" w14:textId="77777777" w:rsidR="00042203" w:rsidRPr="00042203" w:rsidRDefault="00042203" w:rsidP="00042203">
      <w:pPr>
        <w:pStyle w:val="a4"/>
        <w:ind w:firstLine="567"/>
        <w:rPr>
          <w:bCs/>
          <w:sz w:val="28"/>
          <w:szCs w:val="28"/>
        </w:rPr>
      </w:pPr>
    </w:p>
    <w:p w14:paraId="4612035C" w14:textId="77777777" w:rsidR="00042203" w:rsidRPr="00042203" w:rsidRDefault="00042203" w:rsidP="00042203">
      <w:pPr>
        <w:pStyle w:val="a4"/>
        <w:ind w:firstLine="567"/>
        <w:rPr>
          <w:bCs/>
          <w:sz w:val="28"/>
          <w:szCs w:val="28"/>
        </w:rPr>
      </w:pPr>
    </w:p>
    <w:p w14:paraId="3C17C2BA" w14:textId="77777777" w:rsidR="00042203" w:rsidRPr="00042203" w:rsidRDefault="00042203" w:rsidP="00042203">
      <w:pPr>
        <w:pStyle w:val="a4"/>
        <w:ind w:firstLine="567"/>
        <w:rPr>
          <w:bCs/>
          <w:sz w:val="28"/>
          <w:szCs w:val="28"/>
        </w:rPr>
      </w:pPr>
    </w:p>
    <w:p w14:paraId="76963F65" w14:textId="77777777" w:rsidR="00042203" w:rsidRPr="00042203" w:rsidRDefault="00042203" w:rsidP="00042203">
      <w:pPr>
        <w:pStyle w:val="a4"/>
        <w:ind w:firstLine="567"/>
        <w:rPr>
          <w:bCs/>
          <w:sz w:val="28"/>
          <w:szCs w:val="28"/>
        </w:rPr>
      </w:pPr>
    </w:p>
    <w:p w14:paraId="7D0B001F" w14:textId="77777777" w:rsidR="00042203" w:rsidRPr="00042203" w:rsidRDefault="00042203" w:rsidP="00042203">
      <w:pPr>
        <w:pStyle w:val="a4"/>
        <w:ind w:firstLine="567"/>
        <w:rPr>
          <w:bCs/>
          <w:sz w:val="28"/>
          <w:szCs w:val="28"/>
        </w:rPr>
      </w:pPr>
    </w:p>
    <w:p w14:paraId="2A109DF9" w14:textId="77777777" w:rsidR="00042203" w:rsidRPr="00042203" w:rsidRDefault="00042203" w:rsidP="00042203">
      <w:pPr>
        <w:pStyle w:val="a4"/>
        <w:ind w:firstLine="567"/>
        <w:rPr>
          <w:bCs/>
          <w:sz w:val="28"/>
          <w:szCs w:val="28"/>
        </w:rPr>
      </w:pPr>
    </w:p>
    <w:p w14:paraId="5A8924E9" w14:textId="77777777" w:rsidR="00042203" w:rsidRPr="00042203" w:rsidRDefault="00042203" w:rsidP="00042203">
      <w:pPr>
        <w:pStyle w:val="a4"/>
        <w:ind w:firstLine="567"/>
        <w:rPr>
          <w:bCs/>
          <w:sz w:val="28"/>
          <w:szCs w:val="28"/>
        </w:rPr>
      </w:pPr>
    </w:p>
    <w:p w14:paraId="5A59D51C" w14:textId="77777777" w:rsidR="00042203" w:rsidRPr="00042203" w:rsidRDefault="00042203" w:rsidP="00042203">
      <w:pPr>
        <w:pStyle w:val="a4"/>
        <w:ind w:firstLine="567"/>
        <w:rPr>
          <w:bCs/>
          <w:sz w:val="28"/>
          <w:szCs w:val="28"/>
        </w:rPr>
      </w:pPr>
    </w:p>
    <w:p w14:paraId="4351848A" w14:textId="77777777" w:rsidR="00042203" w:rsidRPr="00042203" w:rsidRDefault="00042203" w:rsidP="00042203">
      <w:pPr>
        <w:pStyle w:val="a4"/>
        <w:ind w:firstLine="567"/>
        <w:rPr>
          <w:bCs/>
          <w:sz w:val="28"/>
          <w:szCs w:val="28"/>
        </w:rPr>
      </w:pPr>
    </w:p>
    <w:p w14:paraId="3F084492" w14:textId="77777777" w:rsidR="00042203" w:rsidRPr="00042203" w:rsidRDefault="00042203" w:rsidP="00042203">
      <w:pPr>
        <w:pStyle w:val="a4"/>
        <w:ind w:firstLine="567"/>
        <w:rPr>
          <w:bCs/>
          <w:sz w:val="28"/>
          <w:szCs w:val="28"/>
        </w:rPr>
      </w:pPr>
    </w:p>
    <w:p w14:paraId="3B3B770C" w14:textId="77777777" w:rsidR="00042203" w:rsidRPr="00042203" w:rsidRDefault="00042203" w:rsidP="00042203">
      <w:pPr>
        <w:pStyle w:val="a4"/>
        <w:ind w:firstLine="567"/>
        <w:rPr>
          <w:bCs/>
          <w:sz w:val="28"/>
          <w:szCs w:val="28"/>
        </w:rPr>
      </w:pPr>
    </w:p>
    <w:p w14:paraId="0657B368" w14:textId="77777777" w:rsidR="00DC6F64" w:rsidRPr="00DC6F64" w:rsidRDefault="00DC6F64" w:rsidP="00DC6F64">
      <w:pPr>
        <w:pStyle w:val="af2"/>
        <w:jc w:val="center"/>
        <w:rPr>
          <w:rFonts w:ascii="Times New Roman" w:hAnsi="Times New Roman" w:cs="Times New Roman"/>
          <w:bCs/>
          <w:sz w:val="24"/>
          <w:szCs w:val="24"/>
        </w:rPr>
      </w:pPr>
      <w:r w:rsidRPr="00DC6F64">
        <w:rPr>
          <w:rFonts w:ascii="Times New Roman" w:hAnsi="Times New Roman" w:cs="Times New Roman"/>
          <w:bCs/>
          <w:sz w:val="24"/>
          <w:szCs w:val="24"/>
        </w:rPr>
        <w:t>Ленинградская область</w:t>
      </w:r>
    </w:p>
    <w:p w14:paraId="6D8A507B" w14:textId="77777777" w:rsidR="00DC6F64" w:rsidRPr="00DC6F64" w:rsidRDefault="00DC6F64" w:rsidP="00DC6F64">
      <w:pPr>
        <w:pStyle w:val="af2"/>
        <w:jc w:val="center"/>
        <w:rPr>
          <w:rFonts w:ascii="Times New Roman" w:hAnsi="Times New Roman" w:cs="Times New Roman"/>
          <w:bCs/>
          <w:sz w:val="24"/>
          <w:szCs w:val="24"/>
        </w:rPr>
      </w:pPr>
      <w:r w:rsidRPr="00DC6F64">
        <w:rPr>
          <w:rFonts w:ascii="Times New Roman" w:hAnsi="Times New Roman" w:cs="Times New Roman"/>
          <w:bCs/>
          <w:sz w:val="24"/>
          <w:szCs w:val="24"/>
        </w:rPr>
        <w:t>Всеволожский район</w:t>
      </w:r>
    </w:p>
    <w:p w14:paraId="6E3E6542" w14:textId="77777777" w:rsidR="00DC6F64" w:rsidRPr="00DC6F64" w:rsidRDefault="00DC6F64" w:rsidP="00DC6F64">
      <w:pPr>
        <w:pStyle w:val="af2"/>
        <w:jc w:val="center"/>
        <w:rPr>
          <w:rFonts w:ascii="Times New Roman" w:hAnsi="Times New Roman" w:cs="Times New Roman"/>
          <w:bCs/>
          <w:sz w:val="24"/>
          <w:szCs w:val="24"/>
        </w:rPr>
      </w:pPr>
      <w:r w:rsidRPr="00DC6F64">
        <w:rPr>
          <w:rFonts w:ascii="Times New Roman" w:hAnsi="Times New Roman" w:cs="Times New Roman"/>
          <w:bCs/>
          <w:sz w:val="24"/>
          <w:szCs w:val="24"/>
        </w:rPr>
        <w:t>г. Мурино</w:t>
      </w:r>
    </w:p>
    <w:p w14:paraId="6ABF8870" w14:textId="2473FDEE" w:rsidR="00DC6F64" w:rsidRPr="00DC6F64" w:rsidRDefault="00DC6F64" w:rsidP="00DC6F64">
      <w:pPr>
        <w:pStyle w:val="af2"/>
        <w:jc w:val="center"/>
        <w:rPr>
          <w:rFonts w:ascii="Times New Roman" w:hAnsi="Times New Roman" w:cs="Times New Roman"/>
          <w:bCs/>
          <w:sz w:val="24"/>
          <w:szCs w:val="24"/>
        </w:rPr>
      </w:pPr>
      <w:r w:rsidRPr="00DC6F64">
        <w:rPr>
          <w:rFonts w:ascii="Times New Roman" w:hAnsi="Times New Roman" w:cs="Times New Roman"/>
          <w:bCs/>
          <w:sz w:val="24"/>
          <w:szCs w:val="24"/>
        </w:rPr>
        <w:t>202</w:t>
      </w:r>
      <w:r>
        <w:rPr>
          <w:rFonts w:ascii="Times New Roman" w:hAnsi="Times New Roman" w:cs="Times New Roman"/>
          <w:bCs/>
          <w:sz w:val="24"/>
          <w:szCs w:val="24"/>
        </w:rPr>
        <w:t>2</w:t>
      </w:r>
      <w:r w:rsidRPr="00DC6F64">
        <w:rPr>
          <w:rFonts w:ascii="Times New Roman" w:hAnsi="Times New Roman" w:cs="Times New Roman"/>
          <w:bCs/>
          <w:sz w:val="24"/>
          <w:szCs w:val="24"/>
        </w:rPr>
        <w:t xml:space="preserve"> г.</w:t>
      </w:r>
    </w:p>
    <w:p w14:paraId="50E22D71" w14:textId="77777777" w:rsidR="00DC6F64" w:rsidRPr="00DC6F64" w:rsidRDefault="00DC6F64" w:rsidP="00DC6F64">
      <w:pPr>
        <w:pStyle w:val="af2"/>
        <w:rPr>
          <w:bCs/>
          <w:sz w:val="28"/>
          <w:szCs w:val="28"/>
        </w:rPr>
      </w:pPr>
    </w:p>
    <w:p w14:paraId="09760439" w14:textId="1715CBE0" w:rsidR="00042203" w:rsidRPr="00F9489A" w:rsidRDefault="00042203" w:rsidP="00F9489A">
      <w:pPr>
        <w:pStyle w:val="af2"/>
        <w:jc w:val="center"/>
        <w:rPr>
          <w:rFonts w:ascii="Times New Roman" w:hAnsi="Times New Roman" w:cs="Times New Roman"/>
          <w:b/>
          <w:bCs/>
          <w:sz w:val="28"/>
          <w:szCs w:val="28"/>
        </w:rPr>
      </w:pPr>
      <w:r w:rsidRPr="00F9489A">
        <w:rPr>
          <w:rFonts w:ascii="Times New Roman" w:hAnsi="Times New Roman" w:cs="Times New Roman"/>
          <w:b/>
          <w:bCs/>
          <w:sz w:val="28"/>
          <w:szCs w:val="28"/>
        </w:rPr>
        <w:lastRenderedPageBreak/>
        <w:t>1. Общие положения</w:t>
      </w:r>
    </w:p>
    <w:p w14:paraId="2423A0AB" w14:textId="672EF4BB"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1.1. </w:t>
      </w:r>
      <w:r w:rsidR="00D9555D" w:rsidRPr="00BB62F4">
        <w:rPr>
          <w:rFonts w:ascii="Times New Roman" w:hAnsi="Times New Roman" w:cs="Times New Roman"/>
          <w:sz w:val="28"/>
          <w:szCs w:val="28"/>
        </w:rPr>
        <w:t xml:space="preserve">Муниципальное бюджетное учреждение «Похоронная служба» муниципального образования «Муринское городское поселение» Всеволожского муниципального района Ленинградской области </w:t>
      </w:r>
      <w:r w:rsidR="00DC6F64" w:rsidRPr="00DC6F64">
        <w:rPr>
          <w:rFonts w:ascii="Times New Roman" w:hAnsi="Times New Roman" w:cs="Times New Roman"/>
          <w:sz w:val="28"/>
          <w:szCs w:val="28"/>
        </w:rPr>
        <w:t xml:space="preserve">в дальнейшем  именуемое «Учреждение», создано  в соответствии с Бюджетным кодексом Российской Федерации, Гражданским кодексом Российской Федерации, Федеральным законом № 131-ФЗ от 06.10.2003 «Об общих принципах организации местного самоуправления в Российской Федерации», Федеральным законом № 7-ФЗ от 12.01.1996 «О некоммерческих организациях» </w:t>
      </w:r>
      <w:r w:rsidR="00DC6F64" w:rsidRPr="00BB62F4">
        <w:rPr>
          <w:rFonts w:ascii="Times New Roman" w:hAnsi="Times New Roman" w:cs="Times New Roman"/>
          <w:sz w:val="28"/>
          <w:szCs w:val="28"/>
        </w:rPr>
        <w:t xml:space="preserve">и </w:t>
      </w:r>
      <w:bookmarkStart w:id="1" w:name="_Hlk106196833"/>
      <w:r w:rsidR="00DC6F64">
        <w:rPr>
          <w:rFonts w:ascii="Times New Roman" w:hAnsi="Times New Roman" w:cs="Times New Roman"/>
          <w:sz w:val="28"/>
          <w:szCs w:val="28"/>
        </w:rPr>
        <w:t xml:space="preserve">Федеральным законом </w:t>
      </w:r>
      <w:r w:rsidR="00DC6F64" w:rsidRPr="00BB62F4">
        <w:rPr>
          <w:rFonts w:ascii="Times New Roman" w:hAnsi="Times New Roman" w:cs="Times New Roman"/>
          <w:sz w:val="28"/>
          <w:szCs w:val="28"/>
        </w:rPr>
        <w:t>от 12.01.1996 № 8-ФЗ «О погребении и похоронном деле»</w:t>
      </w:r>
      <w:bookmarkEnd w:id="1"/>
      <w:r w:rsidR="00A50199">
        <w:rPr>
          <w:rFonts w:ascii="Times New Roman" w:hAnsi="Times New Roman" w:cs="Times New Roman"/>
          <w:sz w:val="28"/>
          <w:szCs w:val="28"/>
        </w:rPr>
        <w:t xml:space="preserve"> </w:t>
      </w:r>
      <w:r w:rsidR="00DC6F64" w:rsidRPr="00DC6F64">
        <w:rPr>
          <w:rFonts w:ascii="Times New Roman" w:hAnsi="Times New Roman" w:cs="Times New Roman"/>
          <w:sz w:val="28"/>
          <w:szCs w:val="28"/>
        </w:rPr>
        <w:t>в целях исполнения</w:t>
      </w:r>
      <w:r w:rsidR="00D9555D" w:rsidRPr="00BB62F4">
        <w:rPr>
          <w:rFonts w:ascii="Times New Roman" w:hAnsi="Times New Roman" w:cs="Times New Roman"/>
          <w:sz w:val="28"/>
          <w:szCs w:val="28"/>
        </w:rPr>
        <w:t xml:space="preserve"> отдельных полномочий органов местного самоуправления в сфере </w:t>
      </w:r>
      <w:r w:rsidRPr="00BB62F4">
        <w:rPr>
          <w:rFonts w:ascii="Times New Roman" w:hAnsi="Times New Roman" w:cs="Times New Roman"/>
          <w:sz w:val="28"/>
          <w:szCs w:val="28"/>
        </w:rPr>
        <w:t>погребения и похоронного дела</w:t>
      </w:r>
      <w:r w:rsidR="000719D2" w:rsidRPr="00BB62F4">
        <w:rPr>
          <w:rFonts w:ascii="Times New Roman" w:hAnsi="Times New Roman" w:cs="Times New Roman"/>
          <w:sz w:val="28"/>
          <w:szCs w:val="28"/>
        </w:rPr>
        <w:t xml:space="preserve"> в пределах территории поселения</w:t>
      </w:r>
      <w:r w:rsidRPr="00BB62F4">
        <w:rPr>
          <w:rFonts w:ascii="Times New Roman" w:hAnsi="Times New Roman" w:cs="Times New Roman"/>
          <w:sz w:val="28"/>
          <w:szCs w:val="28"/>
        </w:rPr>
        <w:t>.</w:t>
      </w:r>
    </w:p>
    <w:p w14:paraId="4521B28F" w14:textId="0FB8C114" w:rsidR="000719D2"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1.2. </w:t>
      </w:r>
      <w:r w:rsidR="000719D2" w:rsidRPr="00BB62F4">
        <w:rPr>
          <w:rFonts w:ascii="Times New Roman" w:hAnsi="Times New Roman" w:cs="Times New Roman"/>
          <w:sz w:val="28"/>
          <w:szCs w:val="28"/>
        </w:rPr>
        <w:t xml:space="preserve">Учредителем муниципального бюджетного учреждения «Похоронная служба» муниципального образования «Муринское городское поселение» Всеволожского муниципального района Ленинградской области (далее – Учреждение) является муниципальное образование «Муринское городское поселение» Всеволожского муниципального района Ленинградской области. </w:t>
      </w:r>
    </w:p>
    <w:p w14:paraId="38CBF60F" w14:textId="4932E06D" w:rsidR="000719D2" w:rsidRPr="00BB62F4" w:rsidRDefault="000719D2"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Функции и полномочия учредителя Учреждения осуществляет администрация муниципального образования «Муринское городское поселение» Всеволожского муниципального района Ленинградской области (далее – Учредитель).</w:t>
      </w:r>
    </w:p>
    <w:p w14:paraId="6B2FB71E" w14:textId="70C37401"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1.3. </w:t>
      </w:r>
      <w:r w:rsidR="00616FF6" w:rsidRPr="00BB62F4">
        <w:rPr>
          <w:rFonts w:ascii="Times New Roman" w:hAnsi="Times New Roman" w:cs="Times New Roman"/>
          <w:sz w:val="28"/>
          <w:szCs w:val="28"/>
        </w:rPr>
        <w:t>П</w:t>
      </w:r>
      <w:r w:rsidRPr="00BB62F4">
        <w:rPr>
          <w:rFonts w:ascii="Times New Roman" w:hAnsi="Times New Roman" w:cs="Times New Roman"/>
          <w:sz w:val="28"/>
          <w:szCs w:val="28"/>
        </w:rPr>
        <w:t>олное наименование Учреждения</w:t>
      </w:r>
      <w:r w:rsidR="00616FF6" w:rsidRPr="00BB62F4">
        <w:rPr>
          <w:rFonts w:ascii="Times New Roman" w:hAnsi="Times New Roman" w:cs="Times New Roman"/>
          <w:sz w:val="28"/>
          <w:szCs w:val="28"/>
        </w:rPr>
        <w:t>: муниципальное бюджетное учреждение «Похоронная служба» муниципального образования «Муринское городское поселение» Всеволожского муниципального района Ленинградской области</w:t>
      </w:r>
      <w:r w:rsidRPr="00BB62F4">
        <w:rPr>
          <w:rFonts w:ascii="Times New Roman" w:hAnsi="Times New Roman" w:cs="Times New Roman"/>
          <w:sz w:val="28"/>
          <w:szCs w:val="28"/>
        </w:rPr>
        <w:t>.</w:t>
      </w:r>
    </w:p>
    <w:p w14:paraId="2090E62C" w14:textId="77FEFBEC"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Сокращенное наименование Учреждения: МБУ «</w:t>
      </w:r>
      <w:r w:rsidR="00616FF6" w:rsidRPr="00BB62F4">
        <w:rPr>
          <w:rFonts w:ascii="Times New Roman" w:hAnsi="Times New Roman" w:cs="Times New Roman"/>
          <w:sz w:val="28"/>
          <w:szCs w:val="28"/>
        </w:rPr>
        <w:t>Похоронная служба</w:t>
      </w:r>
      <w:r w:rsidRPr="00BB62F4">
        <w:rPr>
          <w:rFonts w:ascii="Times New Roman" w:hAnsi="Times New Roman" w:cs="Times New Roman"/>
          <w:sz w:val="28"/>
          <w:szCs w:val="28"/>
        </w:rPr>
        <w:t>».</w:t>
      </w:r>
    </w:p>
    <w:p w14:paraId="40D323A8" w14:textId="5D59930A" w:rsidR="00616FF6" w:rsidRPr="00BB62F4" w:rsidRDefault="00616FF6"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1.4. Учреждение является некоммерческой организацией и в соответствии с Гражданским кодексом Российской Федерации, Федеральным законом от 12.01.1996 г. № 7-Ф3 «О некоммерческих организациях» и Федеральным законом от 12.01.1996 № 8-ФЗ «О погребении и похоронном деле»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14:paraId="7F0BCB34" w14:textId="2F577ABA" w:rsidR="00616FF6" w:rsidRPr="00BB62F4" w:rsidRDefault="00616FF6"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1.5. Тип Учреждения – бюджетное.</w:t>
      </w:r>
    </w:p>
    <w:p w14:paraId="027F8EAB" w14:textId="059B1707" w:rsidR="00616FF6" w:rsidRPr="00161F0C" w:rsidRDefault="00616FF6"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1.6. Юридический адрес Учреждения: 188662, Российская Федерация, Ленинградская область, Всеволожский район, город Мурино, </w:t>
      </w:r>
      <w:r w:rsidRPr="00161F0C">
        <w:rPr>
          <w:rFonts w:ascii="Times New Roman" w:hAnsi="Times New Roman" w:cs="Times New Roman"/>
          <w:sz w:val="28"/>
          <w:szCs w:val="28"/>
        </w:rPr>
        <w:t xml:space="preserve">ул. </w:t>
      </w:r>
      <w:r w:rsidR="00161F0C">
        <w:rPr>
          <w:rFonts w:ascii="Times New Roman" w:hAnsi="Times New Roman" w:cs="Times New Roman"/>
          <w:sz w:val="28"/>
          <w:szCs w:val="28"/>
        </w:rPr>
        <w:t xml:space="preserve">Оборонная </w:t>
      </w:r>
      <w:r w:rsidRPr="00161F0C">
        <w:rPr>
          <w:rFonts w:ascii="Times New Roman" w:hAnsi="Times New Roman" w:cs="Times New Roman"/>
          <w:sz w:val="28"/>
          <w:szCs w:val="28"/>
        </w:rPr>
        <w:t>д.3</w:t>
      </w:r>
      <w:r w:rsidR="00161F0C">
        <w:rPr>
          <w:rFonts w:ascii="Times New Roman" w:hAnsi="Times New Roman" w:cs="Times New Roman"/>
          <w:sz w:val="28"/>
          <w:szCs w:val="28"/>
        </w:rPr>
        <w:t>2-А</w:t>
      </w:r>
      <w:r w:rsidRPr="00161F0C">
        <w:rPr>
          <w:rFonts w:ascii="Times New Roman" w:hAnsi="Times New Roman" w:cs="Times New Roman"/>
          <w:sz w:val="28"/>
          <w:szCs w:val="28"/>
        </w:rPr>
        <w:t>.</w:t>
      </w:r>
    </w:p>
    <w:p w14:paraId="5C9D7385" w14:textId="331E1726" w:rsidR="0006231A" w:rsidRPr="00BB62F4" w:rsidRDefault="0006231A" w:rsidP="00F9489A">
      <w:pPr>
        <w:pStyle w:val="af2"/>
        <w:ind w:firstLine="567"/>
        <w:jc w:val="both"/>
        <w:rPr>
          <w:rFonts w:ascii="Times New Roman" w:hAnsi="Times New Roman" w:cs="Times New Roman"/>
          <w:sz w:val="28"/>
          <w:szCs w:val="28"/>
        </w:rPr>
      </w:pPr>
      <w:r w:rsidRPr="00161F0C">
        <w:rPr>
          <w:rFonts w:ascii="Times New Roman" w:hAnsi="Times New Roman" w:cs="Times New Roman"/>
          <w:sz w:val="28"/>
          <w:szCs w:val="28"/>
        </w:rPr>
        <w:t xml:space="preserve">Фактический адрес Учреждения: 188662, Российская Федерация, Ленинградская область, Всеволожский район, город Мурино, ул. </w:t>
      </w:r>
      <w:r w:rsidR="00161F0C">
        <w:rPr>
          <w:rFonts w:ascii="Times New Roman" w:hAnsi="Times New Roman" w:cs="Times New Roman"/>
          <w:sz w:val="28"/>
          <w:szCs w:val="28"/>
        </w:rPr>
        <w:t>Оборонная</w:t>
      </w:r>
      <w:r w:rsidRPr="00161F0C">
        <w:rPr>
          <w:rFonts w:ascii="Times New Roman" w:hAnsi="Times New Roman" w:cs="Times New Roman"/>
          <w:sz w:val="28"/>
          <w:szCs w:val="28"/>
        </w:rPr>
        <w:t xml:space="preserve"> д.3</w:t>
      </w:r>
      <w:r w:rsidR="00161F0C">
        <w:rPr>
          <w:rFonts w:ascii="Times New Roman" w:hAnsi="Times New Roman" w:cs="Times New Roman"/>
          <w:sz w:val="28"/>
          <w:szCs w:val="28"/>
        </w:rPr>
        <w:t>2-А</w:t>
      </w:r>
      <w:r w:rsidRPr="00161F0C">
        <w:rPr>
          <w:rFonts w:ascii="Times New Roman" w:hAnsi="Times New Roman" w:cs="Times New Roman"/>
          <w:sz w:val="28"/>
          <w:szCs w:val="28"/>
        </w:rPr>
        <w:t>.</w:t>
      </w:r>
    </w:p>
    <w:p w14:paraId="7290E480" w14:textId="665B5712" w:rsidR="00616FF6" w:rsidRPr="00BB62F4" w:rsidRDefault="00616FF6"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lastRenderedPageBreak/>
        <w:t xml:space="preserve">1.7. Собственником имущества Учреждения является муниципальное образование «Муринское городское поселение» Всеволожского муниципального района Ленинградской области. </w:t>
      </w:r>
    </w:p>
    <w:p w14:paraId="3B9AED0D" w14:textId="77777777" w:rsidR="00616FF6" w:rsidRPr="00BB62F4" w:rsidRDefault="00616FF6"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Полномочия собственника имущества Учреждения осуществляет Учредитель. Учредитель вправе, по согласованию с руководителем Учреждения, передавать муниципальное имущество для осуществления задач, функций и полномочий Учреждения на праве оперативного управления.</w:t>
      </w:r>
    </w:p>
    <w:p w14:paraId="4184E184" w14:textId="77777777" w:rsidR="00616FF6" w:rsidRPr="00BB62F4" w:rsidRDefault="00616FF6"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14:paraId="21CC5DF8" w14:textId="655ABFEB" w:rsidR="00616FF6" w:rsidRPr="00BB62F4" w:rsidRDefault="00616FF6"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1.8. Учреждение является юридическим лицом, имеет обособленное имущество, самостоятельный баланс, лицевые счета, печать со своим наименованием, бланки, штампы</w:t>
      </w:r>
      <w:r w:rsidR="0006231A" w:rsidRPr="00BB62F4">
        <w:rPr>
          <w:rFonts w:ascii="Times New Roman" w:hAnsi="Times New Roman" w:cs="Times New Roman"/>
          <w:sz w:val="28"/>
          <w:szCs w:val="28"/>
        </w:rPr>
        <w:t xml:space="preserve"> и фирменную символику</w:t>
      </w:r>
      <w:r w:rsidRPr="00BB62F4">
        <w:rPr>
          <w:rFonts w:ascii="Times New Roman" w:hAnsi="Times New Roman" w:cs="Times New Roman"/>
          <w:sz w:val="28"/>
          <w:szCs w:val="28"/>
        </w:rPr>
        <w:t xml:space="preserve">. </w:t>
      </w:r>
    </w:p>
    <w:p w14:paraId="383DC4D7" w14:textId="77777777" w:rsidR="00616FF6" w:rsidRPr="00BB62F4" w:rsidRDefault="00616FF6"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Учреждение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действующим законодательством.</w:t>
      </w:r>
    </w:p>
    <w:p w14:paraId="34B54C77" w14:textId="6123572B" w:rsidR="00616FF6" w:rsidRPr="00BB62F4" w:rsidRDefault="00616FF6"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1.9.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ним Учредителем или приобретенного Учреждением за счет средств, выделенных Учредителем,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14:paraId="2A433B56" w14:textId="77777777" w:rsidR="00616FF6" w:rsidRPr="00BB62F4" w:rsidRDefault="00616FF6"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Учредитель. Учреждение не отвечает по обязательствам Учредителя.</w:t>
      </w:r>
    </w:p>
    <w:p w14:paraId="70481E5E" w14:textId="249D6504" w:rsidR="00616FF6" w:rsidRPr="00BB62F4" w:rsidRDefault="00616FF6"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1.1</w:t>
      </w:r>
      <w:r w:rsidR="0006231A" w:rsidRPr="00BB62F4">
        <w:rPr>
          <w:rFonts w:ascii="Times New Roman" w:hAnsi="Times New Roman" w:cs="Times New Roman"/>
          <w:sz w:val="28"/>
          <w:szCs w:val="28"/>
        </w:rPr>
        <w:t>0</w:t>
      </w:r>
      <w:r w:rsidRPr="00BB62F4">
        <w:rPr>
          <w:rFonts w:ascii="Times New Roman" w:hAnsi="Times New Roman" w:cs="Times New Roman"/>
          <w:sz w:val="28"/>
          <w:szCs w:val="28"/>
        </w:rPr>
        <w:t>. Учреждение осуществляет свою</w:t>
      </w:r>
      <w:r w:rsidRPr="00BB62F4">
        <w:rPr>
          <w:rFonts w:ascii="Times New Roman" w:eastAsia="Times New Roman" w:hAnsi="Times New Roman" w:cs="Times New Roman"/>
          <w:sz w:val="28"/>
          <w:szCs w:val="28"/>
        </w:rPr>
        <w:t xml:space="preserve"> </w:t>
      </w:r>
      <w:r w:rsidRPr="00BB62F4">
        <w:rPr>
          <w:rFonts w:ascii="Times New Roman" w:hAnsi="Times New Roman" w:cs="Times New Roman"/>
          <w:sz w:val="28"/>
          <w:szCs w:val="28"/>
        </w:rPr>
        <w:t>деятельность</w:t>
      </w:r>
      <w:r w:rsidRPr="00BB62F4">
        <w:rPr>
          <w:rFonts w:ascii="Times New Roman" w:eastAsia="Times New Roman" w:hAnsi="Times New Roman" w:cs="Times New Roman"/>
          <w:sz w:val="28"/>
          <w:szCs w:val="28"/>
        </w:rPr>
        <w:t xml:space="preserve"> </w:t>
      </w:r>
      <w:r w:rsidRPr="00BB62F4">
        <w:rPr>
          <w:rFonts w:ascii="Times New Roman" w:hAnsi="Times New Roman" w:cs="Times New Roman"/>
          <w:sz w:val="28"/>
          <w:szCs w:val="28"/>
        </w:rPr>
        <w:t>в</w:t>
      </w:r>
      <w:r w:rsidRPr="00BB62F4">
        <w:rPr>
          <w:rFonts w:ascii="Times New Roman" w:eastAsia="Times New Roman" w:hAnsi="Times New Roman" w:cs="Times New Roman"/>
          <w:sz w:val="28"/>
          <w:szCs w:val="28"/>
        </w:rPr>
        <w:t xml:space="preserve"> </w:t>
      </w:r>
      <w:r w:rsidRPr="00BB62F4">
        <w:rPr>
          <w:rFonts w:ascii="Times New Roman" w:hAnsi="Times New Roman" w:cs="Times New Roman"/>
          <w:sz w:val="28"/>
          <w:szCs w:val="28"/>
        </w:rPr>
        <w:t>соответствии</w:t>
      </w:r>
      <w:r w:rsidRPr="00BB62F4">
        <w:rPr>
          <w:rFonts w:ascii="Times New Roman" w:eastAsia="Times New Roman" w:hAnsi="Times New Roman" w:cs="Times New Roman"/>
          <w:sz w:val="28"/>
          <w:szCs w:val="28"/>
        </w:rPr>
        <w:t xml:space="preserve"> </w:t>
      </w:r>
      <w:r w:rsidRPr="00BB62F4">
        <w:rPr>
          <w:rFonts w:ascii="Times New Roman" w:hAnsi="Times New Roman" w:cs="Times New Roman"/>
          <w:sz w:val="28"/>
          <w:szCs w:val="28"/>
        </w:rPr>
        <w:t>с</w:t>
      </w:r>
      <w:r w:rsidRPr="00BB62F4">
        <w:rPr>
          <w:rFonts w:ascii="Times New Roman" w:eastAsia="Times New Roman" w:hAnsi="Times New Roman" w:cs="Times New Roman"/>
          <w:sz w:val="28"/>
          <w:szCs w:val="28"/>
        </w:rPr>
        <w:t xml:space="preserve"> Конституцией</w:t>
      </w:r>
      <w:r w:rsidRPr="00BB62F4">
        <w:rPr>
          <w:rFonts w:ascii="Times New Roman" w:hAnsi="Times New Roman" w:cs="Times New Roman"/>
          <w:sz w:val="28"/>
          <w:szCs w:val="28"/>
        </w:rPr>
        <w:t xml:space="preserve"> Российской Федерации, Бюджетным кодексом Российской Федерации, Гражданским кодексом Российской Федерации, Федеральным</w:t>
      </w:r>
      <w:r w:rsidR="0006231A" w:rsidRPr="00BB62F4">
        <w:rPr>
          <w:rFonts w:ascii="Times New Roman" w:hAnsi="Times New Roman" w:cs="Times New Roman"/>
          <w:sz w:val="28"/>
          <w:szCs w:val="28"/>
        </w:rPr>
        <w:t>и</w:t>
      </w:r>
      <w:r w:rsidRPr="00BB62F4">
        <w:rPr>
          <w:rFonts w:ascii="Times New Roman" w:hAnsi="Times New Roman" w:cs="Times New Roman"/>
          <w:sz w:val="28"/>
          <w:szCs w:val="28"/>
        </w:rPr>
        <w:t xml:space="preserve"> закон</w:t>
      </w:r>
      <w:r w:rsidR="0006231A" w:rsidRPr="00BB62F4">
        <w:rPr>
          <w:rFonts w:ascii="Times New Roman" w:hAnsi="Times New Roman" w:cs="Times New Roman"/>
          <w:sz w:val="28"/>
          <w:szCs w:val="28"/>
        </w:rPr>
        <w:t>а</w:t>
      </w:r>
      <w:r w:rsidRPr="00BB62F4">
        <w:rPr>
          <w:rFonts w:ascii="Times New Roman" w:hAnsi="Times New Roman" w:cs="Times New Roman"/>
          <w:sz w:val="28"/>
          <w:szCs w:val="28"/>
        </w:rPr>
        <w:t>м</w:t>
      </w:r>
      <w:r w:rsidR="0006231A" w:rsidRPr="00BB62F4">
        <w:rPr>
          <w:rFonts w:ascii="Times New Roman" w:hAnsi="Times New Roman" w:cs="Times New Roman"/>
          <w:sz w:val="28"/>
          <w:szCs w:val="28"/>
        </w:rPr>
        <w:t>и:</w:t>
      </w:r>
      <w:r w:rsidRPr="00BB62F4">
        <w:rPr>
          <w:rFonts w:ascii="Times New Roman" w:hAnsi="Times New Roman" w:cs="Times New Roman"/>
          <w:sz w:val="28"/>
          <w:szCs w:val="28"/>
        </w:rPr>
        <w:t xml:space="preserve"> от 06.10.2003</w:t>
      </w:r>
      <w:r w:rsidR="0006231A" w:rsidRPr="00BB62F4">
        <w:rPr>
          <w:rFonts w:ascii="Times New Roman" w:hAnsi="Times New Roman" w:cs="Times New Roman"/>
          <w:sz w:val="28"/>
          <w:szCs w:val="28"/>
        </w:rPr>
        <w:t xml:space="preserve"> №131-ФЗ</w:t>
      </w:r>
      <w:r w:rsidRPr="00BB62F4">
        <w:rPr>
          <w:rFonts w:ascii="Times New Roman" w:hAnsi="Times New Roman" w:cs="Times New Roman"/>
          <w:sz w:val="28"/>
          <w:szCs w:val="28"/>
        </w:rPr>
        <w:t xml:space="preserve"> «Об общих принципах организации местного самоуправления в Российской Федерации», от 12.01.1996 № 7-Ф3 «О некоммерческих организациях», от 08.05.2010 </w:t>
      </w:r>
      <w:r w:rsidR="0006231A" w:rsidRPr="00BB62F4">
        <w:rPr>
          <w:rFonts w:ascii="Times New Roman" w:hAnsi="Times New Roman" w:cs="Times New Roman"/>
          <w:sz w:val="28"/>
          <w:szCs w:val="28"/>
        </w:rPr>
        <w:t xml:space="preserve">№83-ФЗ </w:t>
      </w:r>
      <w:r w:rsidRPr="00BB62F4">
        <w:rPr>
          <w:rFonts w:ascii="Times New Roman" w:hAnsi="Times New Roman" w:cs="Times New Roman"/>
          <w:sz w:val="28"/>
          <w:szCs w:val="28"/>
        </w:rPr>
        <w:t xml:space="preserve">«О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sidR="0006231A" w:rsidRPr="00BB62F4">
        <w:rPr>
          <w:rFonts w:ascii="Times New Roman" w:hAnsi="Times New Roman" w:cs="Times New Roman"/>
          <w:sz w:val="28"/>
          <w:szCs w:val="28"/>
        </w:rPr>
        <w:t>от 12.01.1996 № 8-ФЗ «О погребении и похоронном деле», и</w:t>
      </w:r>
      <w:r w:rsidRPr="00BB62F4">
        <w:rPr>
          <w:rFonts w:ascii="Times New Roman" w:hAnsi="Times New Roman" w:cs="Times New Roman"/>
          <w:sz w:val="28"/>
          <w:szCs w:val="28"/>
        </w:rPr>
        <w:t xml:space="preserve">ными нормативно правовыми актами Российской Федерации, Ленинградской области, Уставом муниципального образования, иными муниципальными правовыми актами </w:t>
      </w:r>
      <w:r w:rsidRPr="00BB62F4">
        <w:rPr>
          <w:rFonts w:ascii="Times New Roman" w:eastAsia="Times New Roman" w:hAnsi="Times New Roman" w:cs="Times New Roman"/>
          <w:sz w:val="28"/>
          <w:szCs w:val="28"/>
        </w:rPr>
        <w:t xml:space="preserve">и </w:t>
      </w:r>
      <w:r w:rsidRPr="00BB62F4">
        <w:rPr>
          <w:rFonts w:ascii="Times New Roman" w:hAnsi="Times New Roman" w:cs="Times New Roman"/>
          <w:sz w:val="28"/>
          <w:szCs w:val="28"/>
        </w:rPr>
        <w:t>настоящим</w:t>
      </w:r>
      <w:r w:rsidRPr="00BB62F4">
        <w:rPr>
          <w:rFonts w:ascii="Times New Roman" w:eastAsia="Times New Roman" w:hAnsi="Times New Roman" w:cs="Times New Roman"/>
          <w:sz w:val="28"/>
          <w:szCs w:val="28"/>
        </w:rPr>
        <w:t xml:space="preserve"> </w:t>
      </w:r>
      <w:r w:rsidRPr="00BB62F4">
        <w:rPr>
          <w:rFonts w:ascii="Times New Roman" w:hAnsi="Times New Roman" w:cs="Times New Roman"/>
          <w:sz w:val="28"/>
          <w:szCs w:val="28"/>
        </w:rPr>
        <w:t>Уставом</w:t>
      </w:r>
      <w:r w:rsidRPr="00BB62F4">
        <w:rPr>
          <w:rFonts w:ascii="Times New Roman" w:eastAsia="Times New Roman" w:hAnsi="Times New Roman" w:cs="Times New Roman"/>
          <w:sz w:val="28"/>
          <w:szCs w:val="28"/>
        </w:rPr>
        <w:t>.</w:t>
      </w:r>
    </w:p>
    <w:p w14:paraId="17FAB87F"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lastRenderedPageBreak/>
        <w:t>1.11. Учреждение осуществляет свою деятельность во взаимодействии с федеральными органами государственной власти, органами местного самоуправления, организациями независимо от организационно-правовых форм по вопросам, входящим в компетенцию Учреждения.</w:t>
      </w:r>
    </w:p>
    <w:p w14:paraId="48E6E0BF" w14:textId="77777777" w:rsidR="00042203" w:rsidRPr="00BB62F4" w:rsidRDefault="00042203" w:rsidP="00F9489A">
      <w:pPr>
        <w:pStyle w:val="af2"/>
        <w:ind w:firstLine="567"/>
        <w:jc w:val="both"/>
        <w:rPr>
          <w:rFonts w:ascii="Times New Roman" w:hAnsi="Times New Roman" w:cs="Times New Roman"/>
          <w:sz w:val="28"/>
          <w:szCs w:val="28"/>
        </w:rPr>
      </w:pPr>
    </w:p>
    <w:p w14:paraId="5C48D10F" w14:textId="77777777" w:rsidR="00042203" w:rsidRPr="00F9489A" w:rsidRDefault="00042203" w:rsidP="00F9489A">
      <w:pPr>
        <w:pStyle w:val="af2"/>
        <w:jc w:val="center"/>
        <w:rPr>
          <w:rFonts w:ascii="Times New Roman" w:hAnsi="Times New Roman" w:cs="Times New Roman"/>
          <w:b/>
          <w:bCs/>
          <w:sz w:val="28"/>
          <w:szCs w:val="28"/>
        </w:rPr>
      </w:pPr>
      <w:r w:rsidRPr="00F9489A">
        <w:rPr>
          <w:rFonts w:ascii="Times New Roman" w:hAnsi="Times New Roman" w:cs="Times New Roman"/>
          <w:b/>
          <w:bCs/>
          <w:sz w:val="28"/>
          <w:szCs w:val="28"/>
        </w:rPr>
        <w:t>2. Цель и предмет деятельности Учреждения</w:t>
      </w:r>
    </w:p>
    <w:p w14:paraId="53B1D754" w14:textId="1A2C8558"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2.1. Предметом деятельности и целями создания Учреждения являются выполнение работ, оказание услуг в целях обеспечения реализации полномочий органов местного самоуправления, предусмотренных </w:t>
      </w:r>
      <w:hyperlink r:id="rId8">
        <w:r w:rsidRPr="00BB62F4">
          <w:rPr>
            <w:rStyle w:val="af3"/>
            <w:rFonts w:ascii="Times New Roman" w:hAnsi="Times New Roman" w:cs="Times New Roman"/>
            <w:bCs/>
            <w:color w:val="auto"/>
            <w:sz w:val="28"/>
            <w:szCs w:val="28"/>
            <w:u w:val="none"/>
          </w:rPr>
          <w:t>пунктом 23 статьи 16</w:t>
        </w:r>
      </w:hyperlink>
      <w:r w:rsidRPr="00BB62F4">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и </w:t>
      </w:r>
      <w:hyperlink r:id="rId9">
        <w:r w:rsidRPr="00BB62F4">
          <w:rPr>
            <w:rStyle w:val="af3"/>
            <w:rFonts w:ascii="Times New Roman" w:hAnsi="Times New Roman" w:cs="Times New Roman"/>
            <w:bCs/>
            <w:color w:val="auto"/>
            <w:sz w:val="28"/>
            <w:szCs w:val="28"/>
            <w:u w:val="none"/>
          </w:rPr>
          <w:t>статьями 25</w:t>
        </w:r>
      </w:hyperlink>
      <w:r w:rsidR="00AC46F0" w:rsidRPr="00BB62F4">
        <w:rPr>
          <w:rFonts w:ascii="Times New Roman" w:hAnsi="Times New Roman" w:cs="Times New Roman"/>
          <w:sz w:val="28"/>
          <w:szCs w:val="28"/>
        </w:rPr>
        <w:t xml:space="preserve"> и</w:t>
      </w:r>
      <w:r w:rsidRPr="00BB62F4">
        <w:rPr>
          <w:rFonts w:ascii="Times New Roman" w:hAnsi="Times New Roman" w:cs="Times New Roman"/>
          <w:sz w:val="28"/>
          <w:szCs w:val="28"/>
        </w:rPr>
        <w:t xml:space="preserve"> </w:t>
      </w:r>
      <w:hyperlink r:id="rId10">
        <w:r w:rsidRPr="00BB62F4">
          <w:rPr>
            <w:rStyle w:val="af3"/>
            <w:rFonts w:ascii="Times New Roman" w:hAnsi="Times New Roman" w:cs="Times New Roman"/>
            <w:bCs/>
            <w:color w:val="auto"/>
            <w:sz w:val="28"/>
            <w:szCs w:val="28"/>
            <w:u w:val="none"/>
          </w:rPr>
          <w:t>29</w:t>
        </w:r>
      </w:hyperlink>
      <w:r w:rsidRPr="00BB62F4">
        <w:rPr>
          <w:rFonts w:ascii="Times New Roman" w:hAnsi="Times New Roman" w:cs="Times New Roman"/>
          <w:sz w:val="28"/>
          <w:szCs w:val="28"/>
        </w:rPr>
        <w:t xml:space="preserve"> Федерального закона от 12.01.1996 № 8-ФЗ «О погребении и похоронном деле», а именно: выполнение возложенн</w:t>
      </w:r>
      <w:r w:rsidR="00AC46F0" w:rsidRPr="00BB62F4">
        <w:rPr>
          <w:rFonts w:ascii="Times New Roman" w:hAnsi="Times New Roman" w:cs="Times New Roman"/>
          <w:sz w:val="28"/>
          <w:szCs w:val="28"/>
        </w:rPr>
        <w:t>ых</w:t>
      </w:r>
      <w:r w:rsidRPr="00BB62F4">
        <w:rPr>
          <w:rFonts w:ascii="Times New Roman" w:hAnsi="Times New Roman" w:cs="Times New Roman"/>
          <w:sz w:val="28"/>
          <w:szCs w:val="28"/>
        </w:rPr>
        <w:t xml:space="preserve"> на </w:t>
      </w:r>
      <w:r w:rsidR="00AC46F0" w:rsidRPr="00BB62F4">
        <w:rPr>
          <w:rFonts w:ascii="Times New Roman" w:hAnsi="Times New Roman" w:cs="Times New Roman"/>
          <w:sz w:val="28"/>
          <w:szCs w:val="28"/>
        </w:rPr>
        <w:t>Учредителя</w:t>
      </w:r>
      <w:r w:rsidRPr="00BB62F4">
        <w:rPr>
          <w:rFonts w:ascii="Times New Roman" w:hAnsi="Times New Roman" w:cs="Times New Roman"/>
          <w:sz w:val="28"/>
          <w:szCs w:val="28"/>
        </w:rPr>
        <w:t xml:space="preserve"> </w:t>
      </w:r>
      <w:r w:rsidR="00AC46F0" w:rsidRPr="00BB62F4">
        <w:rPr>
          <w:rFonts w:ascii="Times New Roman" w:hAnsi="Times New Roman" w:cs="Times New Roman"/>
          <w:sz w:val="28"/>
          <w:szCs w:val="28"/>
        </w:rPr>
        <w:t xml:space="preserve">решение вопросов </w:t>
      </w:r>
      <w:r w:rsidRPr="00BB62F4">
        <w:rPr>
          <w:rFonts w:ascii="Times New Roman" w:hAnsi="Times New Roman" w:cs="Times New Roman"/>
          <w:sz w:val="28"/>
          <w:szCs w:val="28"/>
        </w:rPr>
        <w:t>по организации и содержанию мест погребения, учету и ведения реестра захоронений (погребений), осуществление гарантий погребения умерших и оказание услуг по погребению.</w:t>
      </w:r>
    </w:p>
    <w:p w14:paraId="689EA3A1" w14:textId="04239C6F"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2.2. В соответствии со статьей 29 Федерального </w:t>
      </w:r>
      <w:hyperlink r:id="rId11">
        <w:r w:rsidRPr="00BB62F4">
          <w:rPr>
            <w:rStyle w:val="af3"/>
            <w:rFonts w:ascii="Times New Roman" w:hAnsi="Times New Roman" w:cs="Times New Roman"/>
            <w:bCs/>
            <w:color w:val="auto"/>
            <w:sz w:val="28"/>
            <w:szCs w:val="28"/>
            <w:u w:val="none"/>
          </w:rPr>
          <w:t>закона</w:t>
        </w:r>
      </w:hyperlink>
      <w:r w:rsidRPr="00BB62F4">
        <w:rPr>
          <w:rFonts w:ascii="Times New Roman" w:hAnsi="Times New Roman" w:cs="Times New Roman"/>
          <w:sz w:val="28"/>
          <w:szCs w:val="28"/>
        </w:rPr>
        <w:t xml:space="preserve"> от 12.01.1996 № 8-ФЗ «О погребении и похоронном деле» Учреждение выполняет функции специализированной службы по вопросам похоронного дела на территории </w:t>
      </w:r>
      <w:r w:rsidR="00AC46F0" w:rsidRPr="00BB62F4">
        <w:rPr>
          <w:rFonts w:ascii="Times New Roman" w:hAnsi="Times New Roman" w:cs="Times New Roman"/>
          <w:sz w:val="28"/>
          <w:szCs w:val="28"/>
        </w:rPr>
        <w:t>муниципального образования «Муринское городское поселение» Всеволожского муниципального района Ленинградской области</w:t>
      </w:r>
      <w:r w:rsidRPr="00BB62F4">
        <w:rPr>
          <w:rFonts w:ascii="Times New Roman" w:hAnsi="Times New Roman" w:cs="Times New Roman"/>
          <w:sz w:val="28"/>
          <w:szCs w:val="28"/>
        </w:rPr>
        <w:t>.</w:t>
      </w:r>
    </w:p>
    <w:p w14:paraId="28F849D5" w14:textId="67D0BAE8"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2.3. Для достижения указанных в пункте 2.1. </w:t>
      </w:r>
      <w:r w:rsidR="00AC46F0" w:rsidRPr="00BB62F4">
        <w:rPr>
          <w:rFonts w:ascii="Times New Roman" w:hAnsi="Times New Roman" w:cs="Times New Roman"/>
          <w:sz w:val="28"/>
          <w:szCs w:val="28"/>
        </w:rPr>
        <w:t xml:space="preserve">настоящего Устава </w:t>
      </w:r>
      <w:r w:rsidRPr="00BB62F4">
        <w:rPr>
          <w:rFonts w:ascii="Times New Roman" w:hAnsi="Times New Roman" w:cs="Times New Roman"/>
          <w:sz w:val="28"/>
          <w:szCs w:val="28"/>
        </w:rPr>
        <w:t>целей</w:t>
      </w:r>
      <w:r w:rsidR="00AC46F0" w:rsidRPr="00BB62F4">
        <w:rPr>
          <w:rFonts w:ascii="Times New Roman" w:hAnsi="Times New Roman" w:cs="Times New Roman"/>
          <w:sz w:val="28"/>
          <w:szCs w:val="28"/>
        </w:rPr>
        <w:t>,</w:t>
      </w:r>
      <w:r w:rsidRPr="00BB62F4">
        <w:rPr>
          <w:rFonts w:ascii="Times New Roman" w:hAnsi="Times New Roman" w:cs="Times New Roman"/>
          <w:sz w:val="28"/>
          <w:szCs w:val="28"/>
        </w:rPr>
        <w:t xml:space="preserve"> Учреждение осуществляет следующие виды деятельности (в рамках муниципального задания):</w:t>
      </w:r>
    </w:p>
    <w:p w14:paraId="58352AE6" w14:textId="29AAF51F"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 реализация полномочий </w:t>
      </w:r>
      <w:r w:rsidR="00AC46F0" w:rsidRPr="00BB62F4">
        <w:rPr>
          <w:rFonts w:ascii="Times New Roman" w:hAnsi="Times New Roman" w:cs="Times New Roman"/>
          <w:sz w:val="28"/>
          <w:szCs w:val="28"/>
        </w:rPr>
        <w:t>Учредителя</w:t>
      </w:r>
      <w:r w:rsidRPr="00BB62F4">
        <w:rPr>
          <w:rFonts w:ascii="Times New Roman" w:hAnsi="Times New Roman" w:cs="Times New Roman"/>
          <w:sz w:val="28"/>
          <w:szCs w:val="28"/>
        </w:rPr>
        <w:t xml:space="preserve"> в части содержания, благоустройства, санитарной очистки и озеленения мест захоронения, в рамках муниципального задания;</w:t>
      </w:r>
    </w:p>
    <w:p w14:paraId="0ABB8E14"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оказание гарантированного перечня услуг на безвозмездной основе, определенного Федеральным законом от 12.01.1996 № 8-ФЗ «О погребении и похоронном деле»;</w:t>
      </w:r>
    </w:p>
    <w:p w14:paraId="5846448B" w14:textId="50BDA0C6" w:rsidR="00042203" w:rsidRPr="00BB62F4" w:rsidRDefault="00042203" w:rsidP="00F9489A">
      <w:pPr>
        <w:pStyle w:val="af2"/>
        <w:ind w:firstLine="567"/>
        <w:jc w:val="both"/>
        <w:rPr>
          <w:rFonts w:ascii="Times New Roman" w:hAnsi="Times New Roman" w:cs="Times New Roman"/>
          <w:sz w:val="28"/>
          <w:szCs w:val="28"/>
        </w:rPr>
      </w:pPr>
      <w:bookmarkStart w:id="2" w:name="_gjdgxs" w:colFirst="0" w:colLast="0"/>
      <w:bookmarkEnd w:id="2"/>
      <w:r w:rsidRPr="00BB62F4">
        <w:rPr>
          <w:rFonts w:ascii="Times New Roman" w:hAnsi="Times New Roman" w:cs="Times New Roman"/>
          <w:sz w:val="28"/>
          <w:szCs w:val="28"/>
        </w:rPr>
        <w:t xml:space="preserve">- определение места (участка) под захоронение граждан на земельных участках, предоставляемых </w:t>
      </w:r>
      <w:r w:rsidR="00AC46F0" w:rsidRPr="00BB62F4">
        <w:rPr>
          <w:rFonts w:ascii="Times New Roman" w:hAnsi="Times New Roman" w:cs="Times New Roman"/>
          <w:sz w:val="28"/>
          <w:szCs w:val="28"/>
        </w:rPr>
        <w:t>Учредителем</w:t>
      </w:r>
      <w:r w:rsidRPr="00BB62F4">
        <w:rPr>
          <w:rFonts w:ascii="Times New Roman" w:hAnsi="Times New Roman" w:cs="Times New Roman"/>
          <w:sz w:val="28"/>
          <w:szCs w:val="28"/>
        </w:rPr>
        <w:t xml:space="preserve"> на территории кладбищ, в размере, установленном Положением об организации ритуальных услуг и содержании мест захоронения на территории </w:t>
      </w:r>
      <w:r w:rsidR="00AC46F0" w:rsidRPr="00BB62F4">
        <w:rPr>
          <w:rFonts w:ascii="Times New Roman" w:hAnsi="Times New Roman" w:cs="Times New Roman"/>
          <w:sz w:val="28"/>
          <w:szCs w:val="28"/>
        </w:rPr>
        <w:t>муниципального образования «Муринское городское поселение» Всеволожского муниципального района Ленинградской области</w:t>
      </w:r>
      <w:r w:rsidRPr="00BB62F4">
        <w:rPr>
          <w:rFonts w:ascii="Times New Roman" w:hAnsi="Times New Roman" w:cs="Times New Roman"/>
          <w:sz w:val="28"/>
          <w:szCs w:val="28"/>
        </w:rPr>
        <w:t>.</w:t>
      </w:r>
    </w:p>
    <w:p w14:paraId="1AC079F1"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2.4.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пункте 1.1 настоящего Устава, для граждан и юридических лиц за плату и на одинаковых при оказании одних и тех же услуг условиях. </w:t>
      </w:r>
    </w:p>
    <w:p w14:paraId="6512C62D"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2.5. Для достижения целей, ради которых создано Учреждение, Учреждение вправе осуществлять иные виды деятельности, соответствующие указанным целям:</w:t>
      </w:r>
    </w:p>
    <w:p w14:paraId="1C498BF5"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lastRenderedPageBreak/>
        <w:t>- прием заказов и заключение договоров на организацию похорон;</w:t>
      </w:r>
    </w:p>
    <w:p w14:paraId="4C8B0727"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оформление документов, необходимых для погребения;</w:t>
      </w:r>
    </w:p>
    <w:p w14:paraId="0C9E3225"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захоронение и перезахоронение;</w:t>
      </w:r>
    </w:p>
    <w:p w14:paraId="2BF67A27"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кремация с последующей выдачей урны с прахом;</w:t>
      </w:r>
    </w:p>
    <w:p w14:paraId="29B8F34D"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транспортировка тел (останков) умерших (погибших);</w:t>
      </w:r>
    </w:p>
    <w:p w14:paraId="375A8F3D"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изготовление и опайка цинковых гробов;</w:t>
      </w:r>
    </w:p>
    <w:p w14:paraId="2835EED4"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изготовление гробов и урн для захоронения праха;</w:t>
      </w:r>
    </w:p>
    <w:p w14:paraId="3818026C"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санитарная и косметическая обработка тел;</w:t>
      </w:r>
    </w:p>
    <w:p w14:paraId="0C21C70C"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бальзамирование;</w:t>
      </w:r>
    </w:p>
    <w:p w14:paraId="06DDDAB9"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изготовление и установка надмогильных сооружений;</w:t>
      </w:r>
    </w:p>
    <w:p w14:paraId="081CAA00"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производство иных предметов, необходимых для отправления услуг по погребению;</w:t>
      </w:r>
    </w:p>
    <w:p w14:paraId="4EB27DB8"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нанесение надписей на памятниках, мраморных досках, крепление фотографий на памятниках;</w:t>
      </w:r>
    </w:p>
    <w:p w14:paraId="308DCCC4"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изготовление фотокерамических изделий;</w:t>
      </w:r>
    </w:p>
    <w:p w14:paraId="4AF55BA3"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оказание услуг, связанных с обустройством мест захоронения;</w:t>
      </w:r>
    </w:p>
    <w:p w14:paraId="41C94D4A"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пошив, изготовление и прокат похоронных принадлежностей;</w:t>
      </w:r>
    </w:p>
    <w:p w14:paraId="62A6D7E3"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производство и реализация товаров ритуального ассортимента (гробы, венки, кресты, траурные корзины, траурные ленты, ограды, памятники);</w:t>
      </w:r>
    </w:p>
    <w:p w14:paraId="35B50EA9"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розничная торговля предметами культового и религиозного назначения, похоронными принадлежностями;</w:t>
      </w:r>
    </w:p>
    <w:p w14:paraId="7E003225"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заключение прижизненного договора на оказание услуг по погребению;</w:t>
      </w:r>
    </w:p>
    <w:p w14:paraId="6890C3F4"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оказание информационных и консультативных услуг по вопросам похоронного дела;</w:t>
      </w:r>
    </w:p>
    <w:p w14:paraId="14BA5411"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Соответствующие услуги оказываются Учреждением на основаниях, равных с иными участниками рынка похоронных услуг.</w:t>
      </w:r>
    </w:p>
    <w:p w14:paraId="4B37BD48"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2.6. 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соответствует этим целям. </w:t>
      </w:r>
    </w:p>
    <w:p w14:paraId="34655A55"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2.7. При осуществлении приносящей доход деятельности Учреждение руководствуется законодательством Российской Федерации, законодательством субъекта Российской Федерации, муниципальными правовыми актами. </w:t>
      </w:r>
    </w:p>
    <w:p w14:paraId="2F474D4A"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2.8. Учреждение вправе осуществлять деятельность, подлежащую лицензированию, только на основании полученной в установленном порядке лицензии.</w:t>
      </w:r>
    </w:p>
    <w:p w14:paraId="5D6CE4A0" w14:textId="059757A5"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2.9. Учреждение, при осуществлении деятельности</w:t>
      </w:r>
      <w:r w:rsidR="00AC50BF" w:rsidRPr="00BB62F4">
        <w:rPr>
          <w:rFonts w:ascii="Times New Roman" w:hAnsi="Times New Roman" w:cs="Times New Roman"/>
          <w:sz w:val="28"/>
          <w:szCs w:val="28"/>
        </w:rPr>
        <w:t>,</w:t>
      </w:r>
      <w:r w:rsidRPr="00BB62F4">
        <w:rPr>
          <w:rFonts w:ascii="Times New Roman" w:hAnsi="Times New Roman" w:cs="Times New Roman"/>
          <w:sz w:val="28"/>
          <w:szCs w:val="28"/>
        </w:rPr>
        <w:t xml:space="preserve"> предусмотренной настоящим Уставом, вправе на безвозмездной основе:</w:t>
      </w:r>
    </w:p>
    <w:p w14:paraId="358BB8AD"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принимать участие в разработке проектов правовых актов по предмету деятельности Учреждения;</w:t>
      </w:r>
    </w:p>
    <w:p w14:paraId="4C388390"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принимать участие в разработке и реализации разделов муниципальных программ развития муниципального образования в пределах компетенции Учреждения;</w:t>
      </w:r>
    </w:p>
    <w:p w14:paraId="2F1C066D"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осуществлять контроль за соблюдением действующего законодательства в области погребения и похоронного дела, иных правовых актов в пределах компетенции Учреждения;</w:t>
      </w:r>
    </w:p>
    <w:p w14:paraId="612F58A4"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lastRenderedPageBreak/>
        <w:t>- принимать участие в подготовке первичной технической и исходной документации, связанной со строительством, сносом, реконструкцией, расширением и эксплуатацией мест захоронений.</w:t>
      </w:r>
    </w:p>
    <w:p w14:paraId="70686BA2" w14:textId="77777777" w:rsidR="00042203" w:rsidRPr="00BB62F4" w:rsidRDefault="00042203" w:rsidP="00F9489A">
      <w:pPr>
        <w:pStyle w:val="af2"/>
        <w:ind w:firstLine="567"/>
        <w:jc w:val="both"/>
        <w:rPr>
          <w:rFonts w:ascii="Times New Roman" w:hAnsi="Times New Roman" w:cs="Times New Roman"/>
          <w:sz w:val="28"/>
          <w:szCs w:val="28"/>
        </w:rPr>
      </w:pPr>
    </w:p>
    <w:p w14:paraId="2D5581E3" w14:textId="2460B8A3" w:rsidR="00042203" w:rsidRPr="00F9489A" w:rsidRDefault="00042203" w:rsidP="00F9489A">
      <w:pPr>
        <w:pStyle w:val="af2"/>
        <w:jc w:val="center"/>
        <w:rPr>
          <w:rFonts w:ascii="Times New Roman" w:hAnsi="Times New Roman" w:cs="Times New Roman"/>
          <w:b/>
          <w:bCs/>
          <w:sz w:val="28"/>
          <w:szCs w:val="28"/>
        </w:rPr>
      </w:pPr>
      <w:r w:rsidRPr="00F9489A">
        <w:rPr>
          <w:rFonts w:ascii="Times New Roman" w:hAnsi="Times New Roman" w:cs="Times New Roman"/>
          <w:b/>
          <w:bCs/>
          <w:sz w:val="28"/>
          <w:szCs w:val="28"/>
        </w:rPr>
        <w:t>3. Организация деятельности Учреждения,</w:t>
      </w:r>
      <w:r w:rsidR="00AC50BF" w:rsidRPr="00F9489A">
        <w:rPr>
          <w:rFonts w:ascii="Times New Roman" w:hAnsi="Times New Roman" w:cs="Times New Roman"/>
          <w:b/>
          <w:bCs/>
          <w:sz w:val="28"/>
          <w:szCs w:val="28"/>
        </w:rPr>
        <w:t xml:space="preserve"> </w:t>
      </w:r>
      <w:r w:rsidRPr="00F9489A">
        <w:rPr>
          <w:rFonts w:ascii="Times New Roman" w:hAnsi="Times New Roman" w:cs="Times New Roman"/>
          <w:b/>
          <w:bCs/>
          <w:sz w:val="28"/>
          <w:szCs w:val="28"/>
        </w:rPr>
        <w:t>права и обязанности Учреждения</w:t>
      </w:r>
    </w:p>
    <w:p w14:paraId="65AC4570" w14:textId="3BA6C0C4"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3.1. Учреждение осуществляет деятельность в соответствии с действующим законодательством Российской Федерации, Ленинградской области, нормативными правовыми актами, постановлениями и распоряжениями </w:t>
      </w:r>
      <w:r w:rsidR="00AC50BF" w:rsidRPr="00BB62F4">
        <w:rPr>
          <w:rFonts w:ascii="Times New Roman" w:hAnsi="Times New Roman" w:cs="Times New Roman"/>
          <w:sz w:val="28"/>
          <w:szCs w:val="28"/>
        </w:rPr>
        <w:t>Учредителя</w:t>
      </w:r>
      <w:r w:rsidRPr="00BB62F4">
        <w:rPr>
          <w:rFonts w:ascii="Times New Roman" w:hAnsi="Times New Roman" w:cs="Times New Roman"/>
          <w:sz w:val="28"/>
          <w:szCs w:val="28"/>
        </w:rPr>
        <w:t xml:space="preserve"> и настоящим Уставом.</w:t>
      </w:r>
    </w:p>
    <w:p w14:paraId="1CF0D865"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3.2. Для достижения уставных целей Учреждение имеет право:</w:t>
      </w:r>
    </w:p>
    <w:p w14:paraId="5EAA5416"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приобретать или арендовать (получать в безвозмездное пользование) основные средства за счёт имеющихся у него финансовых средств в соответствии с утвержденным планом финансово-хозяйственной деятельности;</w:t>
      </w:r>
    </w:p>
    <w:p w14:paraId="4768AF13"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осуществлять материально-техническое обеспечение уставной деятельности;</w:t>
      </w:r>
    </w:p>
    <w:p w14:paraId="16115900"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устанавливать для работников Учреждения дополнительные отпуска, сокращённый рабочий день и иные социальные льготы в соответствии с законодательством Российской Федерации;</w:t>
      </w:r>
    </w:p>
    <w:p w14:paraId="32901A76"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по согласованию с Учредителем и уполномоченным органом создавать филиалы и представительства, утверждать положения о них, назначать руководителей обособленных подразделений, принимать решения о прекращении их деятельности;</w:t>
      </w:r>
    </w:p>
    <w:p w14:paraId="5D53E2F4"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в установленном действующим законодательством порядке определять размер средств, направляемых на оплату труда работников Учреждения, на техническое и социальное развитие;</w:t>
      </w:r>
    </w:p>
    <w:p w14:paraId="76368C6B"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совершать иные действия для достижения уставных целей в соответствии с действующим законодательством.</w:t>
      </w:r>
    </w:p>
    <w:p w14:paraId="4E5E38DC"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3.3. Учреждение обязано:</w:t>
      </w:r>
    </w:p>
    <w:p w14:paraId="0FB81F80"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обеспечивать выполнение муниципального задания по оказанию муниципальных услуг (выполнением работ);</w:t>
      </w:r>
    </w:p>
    <w:p w14:paraId="259D213B"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в соответствии с законодательством Российской Федерации нести ответственность за нарушение принятых им обязательств, а также за нарушение бюджетного законодательства Российской Федерации;</w:t>
      </w:r>
    </w:p>
    <w:p w14:paraId="1810A2F6"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отчитываться перед Учредителем за состояние и использование муниципального имущества;</w:t>
      </w:r>
    </w:p>
    <w:p w14:paraId="514878A1"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обеспечивать своевременно и в полном объеме выплату работникам Учреждения заработной платы в соответствии с законодательством Российской Федерации;</w:t>
      </w:r>
    </w:p>
    <w:p w14:paraId="64489A58"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обеспечивать работникам Учреждения безопасные условия труда и нести ответственность в установленном порядке за вред, причинённый их здоровью и трудоспособности в период исполнения ими трудовых обязанностей;</w:t>
      </w:r>
    </w:p>
    <w:p w14:paraId="50560459"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 нести ответственность за обеспечение целевого использования бюджетных средств и принимать меры по возмещению или возврату в бюджет </w:t>
      </w:r>
      <w:r w:rsidRPr="00BB62F4">
        <w:rPr>
          <w:rFonts w:ascii="Times New Roman" w:hAnsi="Times New Roman" w:cs="Times New Roman"/>
          <w:sz w:val="28"/>
          <w:szCs w:val="28"/>
        </w:rPr>
        <w:lastRenderedPageBreak/>
        <w:t>муниципального образования использованных нецелевым образом средств, в полном объёме;</w:t>
      </w:r>
    </w:p>
    <w:p w14:paraId="0EF1B722"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обеспечивать в установленном действующим законодательством порядке исполнение судебных решений;</w:t>
      </w:r>
    </w:p>
    <w:p w14:paraId="6A0B3CEF"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осуществлять бюджетный учёт результатов финансово-хозяйственной и иной деятельности, вести статистическую отчётность, отчитываться о результатах деятельности в соответствующих органах в порядке и сроки, установленные законодательством Российской Федерации. Не позднее 20 апреля года, следующего за отчетным, представлять Учредителю копию годовой бухгалтерской отчётности (с приложениями и пояснительной запиской) с отметкой о принятии его налоговым органом. За ненадлежащее исполнение обязанностей и искажение государственной отчётности должностные лица Учреждения несут ответственность, установленную законодательством Российской Федерации;</w:t>
      </w:r>
    </w:p>
    <w:p w14:paraId="4C2D95C2"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планировать деятельность Учреждения, в том числе в части получения доходов от приносящей доход деятельности;</w:t>
      </w:r>
    </w:p>
    <w:p w14:paraId="0BD713C3"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своевременно представлять Учредителю необходимую документацию для утверждения муниципального задания;</w:t>
      </w:r>
    </w:p>
    <w:p w14:paraId="551DE2FA"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выполнять государственные мероприятия по гражданской обороне и мобилизационной подготовке в соответствии с законодательством и правовыми актами Российской Федерации и Ленинградской области;</w:t>
      </w:r>
    </w:p>
    <w:p w14:paraId="76996111"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обеспечивать гарантированный законодательством Российской Федерации минимальный размер оплаты труда не ниже минимального размера оплаты труда по Ленинградской области, отработавшего месячную норму рабочего времени и выполнившего нормы труда (трудовые обязанности), условия труда и меры социальной защиты своих работников;</w:t>
      </w:r>
    </w:p>
    <w:p w14:paraId="752DB79E"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исполнять иные обязанности, предусмотренные действующим законодательством.</w:t>
      </w:r>
    </w:p>
    <w:p w14:paraId="31A8FEC4" w14:textId="77777777" w:rsidR="00042203" w:rsidRPr="00BB62F4" w:rsidRDefault="00042203" w:rsidP="00F9489A">
      <w:pPr>
        <w:pStyle w:val="af2"/>
        <w:ind w:firstLine="567"/>
        <w:jc w:val="both"/>
        <w:rPr>
          <w:rFonts w:ascii="Times New Roman" w:hAnsi="Times New Roman" w:cs="Times New Roman"/>
          <w:sz w:val="28"/>
          <w:szCs w:val="28"/>
        </w:rPr>
      </w:pPr>
    </w:p>
    <w:p w14:paraId="3B42662B" w14:textId="77777777" w:rsidR="00042203" w:rsidRPr="00F9489A" w:rsidRDefault="00042203" w:rsidP="00F9489A">
      <w:pPr>
        <w:pStyle w:val="af2"/>
        <w:jc w:val="center"/>
        <w:rPr>
          <w:rFonts w:ascii="Times New Roman" w:hAnsi="Times New Roman" w:cs="Times New Roman"/>
          <w:b/>
          <w:bCs/>
          <w:sz w:val="28"/>
          <w:szCs w:val="28"/>
        </w:rPr>
      </w:pPr>
      <w:r w:rsidRPr="00F9489A">
        <w:rPr>
          <w:rFonts w:ascii="Times New Roman" w:hAnsi="Times New Roman" w:cs="Times New Roman"/>
          <w:b/>
          <w:bCs/>
          <w:sz w:val="28"/>
          <w:szCs w:val="28"/>
        </w:rPr>
        <w:t>4. Управление Учреждением</w:t>
      </w:r>
    </w:p>
    <w:p w14:paraId="71B917CF" w14:textId="15282D03"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4.1. Единоличным исполнительным органом Учреждения является его </w:t>
      </w:r>
      <w:r w:rsidR="00AC50BF" w:rsidRPr="00BB62F4">
        <w:rPr>
          <w:rFonts w:ascii="Times New Roman" w:hAnsi="Times New Roman" w:cs="Times New Roman"/>
          <w:sz w:val="28"/>
          <w:szCs w:val="28"/>
        </w:rPr>
        <w:t>р</w:t>
      </w:r>
      <w:r w:rsidRPr="00BB62F4">
        <w:rPr>
          <w:rFonts w:ascii="Times New Roman" w:hAnsi="Times New Roman" w:cs="Times New Roman"/>
          <w:sz w:val="28"/>
          <w:szCs w:val="28"/>
        </w:rPr>
        <w:t xml:space="preserve">уководитель </w:t>
      </w:r>
      <w:r w:rsidR="00AC50BF" w:rsidRPr="00BB62F4">
        <w:rPr>
          <w:rFonts w:ascii="Times New Roman" w:hAnsi="Times New Roman" w:cs="Times New Roman"/>
          <w:sz w:val="28"/>
          <w:szCs w:val="28"/>
        </w:rPr>
        <w:t>– д</w:t>
      </w:r>
      <w:r w:rsidRPr="00BB62F4">
        <w:rPr>
          <w:rFonts w:ascii="Times New Roman" w:hAnsi="Times New Roman" w:cs="Times New Roman"/>
          <w:sz w:val="28"/>
          <w:szCs w:val="28"/>
        </w:rPr>
        <w:t>иректор</w:t>
      </w:r>
      <w:r w:rsidR="00AC50BF" w:rsidRPr="00BB62F4">
        <w:rPr>
          <w:rFonts w:ascii="Times New Roman" w:hAnsi="Times New Roman" w:cs="Times New Roman"/>
          <w:sz w:val="28"/>
          <w:szCs w:val="28"/>
        </w:rPr>
        <w:t xml:space="preserve"> МБУ Похоронная служба»</w:t>
      </w:r>
      <w:r w:rsidRPr="00BB62F4">
        <w:rPr>
          <w:rFonts w:ascii="Times New Roman" w:hAnsi="Times New Roman" w:cs="Times New Roman"/>
          <w:sz w:val="28"/>
          <w:szCs w:val="28"/>
        </w:rPr>
        <w:t xml:space="preserve">. </w:t>
      </w:r>
    </w:p>
    <w:p w14:paraId="64D34B92" w14:textId="7F262C89"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4.2. Назначение на должность руководителя Учреждения и освобождение от данной должности оформляется распоряжением </w:t>
      </w:r>
      <w:r w:rsidR="00AC50BF" w:rsidRPr="00BB62F4">
        <w:rPr>
          <w:rFonts w:ascii="Times New Roman" w:hAnsi="Times New Roman" w:cs="Times New Roman"/>
          <w:sz w:val="28"/>
          <w:szCs w:val="28"/>
        </w:rPr>
        <w:t>Учредителя</w:t>
      </w:r>
      <w:r w:rsidRPr="00BB62F4">
        <w:rPr>
          <w:rFonts w:ascii="Times New Roman" w:hAnsi="Times New Roman" w:cs="Times New Roman"/>
          <w:sz w:val="28"/>
          <w:szCs w:val="28"/>
        </w:rPr>
        <w:t xml:space="preserve">. Трудовой договор с руководителем Учреждения определяет условия труда руководителя Учреждения (в том числе права и обязанности руководителя; режим рабочего времени и отдыха руководителя; условия оплаты труда руководителя; срок действия трудового договора; условие о расторжении трудового договора по инициативе работодателя в соответствии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 установленные правовым актом </w:t>
      </w:r>
      <w:r w:rsidR="00AC50BF" w:rsidRPr="00BB62F4">
        <w:rPr>
          <w:rFonts w:ascii="Times New Roman" w:hAnsi="Times New Roman" w:cs="Times New Roman"/>
          <w:sz w:val="28"/>
          <w:szCs w:val="28"/>
        </w:rPr>
        <w:t>Учредителя</w:t>
      </w:r>
      <w:r w:rsidRPr="00BB62F4">
        <w:rPr>
          <w:rFonts w:ascii="Times New Roman" w:hAnsi="Times New Roman" w:cs="Times New Roman"/>
          <w:sz w:val="28"/>
          <w:szCs w:val="28"/>
        </w:rPr>
        <w:t xml:space="preserve">; ответственность руководителя). </w:t>
      </w:r>
    </w:p>
    <w:p w14:paraId="3D5C2B03" w14:textId="765A5DE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4.</w:t>
      </w:r>
      <w:r w:rsidR="00724B07" w:rsidRPr="00BB62F4">
        <w:rPr>
          <w:rFonts w:ascii="Times New Roman" w:hAnsi="Times New Roman" w:cs="Times New Roman"/>
          <w:sz w:val="28"/>
          <w:szCs w:val="28"/>
        </w:rPr>
        <w:t>3</w:t>
      </w:r>
      <w:r w:rsidRPr="00BB62F4">
        <w:rPr>
          <w:rFonts w:ascii="Times New Roman" w:hAnsi="Times New Roman" w:cs="Times New Roman"/>
          <w:sz w:val="28"/>
          <w:szCs w:val="28"/>
        </w:rPr>
        <w:t>. Руководитель осуществляет руководство текущей деятельностью Учреждения на основании законов и иных правовых актов Российской Федерации</w:t>
      </w:r>
      <w:r w:rsidR="00724B07" w:rsidRPr="00BB62F4">
        <w:rPr>
          <w:rFonts w:ascii="Times New Roman" w:hAnsi="Times New Roman" w:cs="Times New Roman"/>
          <w:sz w:val="28"/>
          <w:szCs w:val="28"/>
        </w:rPr>
        <w:t>,</w:t>
      </w:r>
      <w:r w:rsidRPr="00BB62F4">
        <w:rPr>
          <w:rFonts w:ascii="Times New Roman" w:hAnsi="Times New Roman" w:cs="Times New Roman"/>
          <w:sz w:val="28"/>
          <w:szCs w:val="28"/>
        </w:rPr>
        <w:t xml:space="preserve"> Ленинградской области, нормативных правовых актов, </w:t>
      </w:r>
      <w:r w:rsidRPr="00BB62F4">
        <w:rPr>
          <w:rFonts w:ascii="Times New Roman" w:hAnsi="Times New Roman" w:cs="Times New Roman"/>
          <w:sz w:val="28"/>
          <w:szCs w:val="28"/>
        </w:rPr>
        <w:lastRenderedPageBreak/>
        <w:t xml:space="preserve">постановлений и распоряжений </w:t>
      </w:r>
      <w:r w:rsidR="00724B07" w:rsidRPr="00BB62F4">
        <w:rPr>
          <w:rFonts w:ascii="Times New Roman" w:hAnsi="Times New Roman" w:cs="Times New Roman"/>
          <w:sz w:val="28"/>
          <w:szCs w:val="28"/>
        </w:rPr>
        <w:t>Учредителя</w:t>
      </w:r>
      <w:r w:rsidRPr="00BB62F4">
        <w:rPr>
          <w:rFonts w:ascii="Times New Roman" w:hAnsi="Times New Roman" w:cs="Times New Roman"/>
          <w:sz w:val="28"/>
          <w:szCs w:val="28"/>
        </w:rPr>
        <w:t xml:space="preserve">, настоящего </w:t>
      </w:r>
      <w:r w:rsidR="00724B07" w:rsidRPr="00BB62F4">
        <w:rPr>
          <w:rFonts w:ascii="Times New Roman" w:hAnsi="Times New Roman" w:cs="Times New Roman"/>
          <w:sz w:val="28"/>
          <w:szCs w:val="28"/>
        </w:rPr>
        <w:t>У</w:t>
      </w:r>
      <w:r w:rsidRPr="00BB62F4">
        <w:rPr>
          <w:rFonts w:ascii="Times New Roman" w:hAnsi="Times New Roman" w:cs="Times New Roman"/>
          <w:sz w:val="28"/>
          <w:szCs w:val="28"/>
        </w:rPr>
        <w:t>става и трудового договора. Руководитель подотчётен в своей деятельности Учредителю</w:t>
      </w:r>
      <w:r w:rsidR="00724B07" w:rsidRPr="00BB62F4">
        <w:rPr>
          <w:rFonts w:ascii="Times New Roman" w:hAnsi="Times New Roman" w:cs="Times New Roman"/>
          <w:sz w:val="28"/>
          <w:szCs w:val="28"/>
        </w:rPr>
        <w:t>.</w:t>
      </w:r>
    </w:p>
    <w:p w14:paraId="13EAE723" w14:textId="01A38981"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4.</w:t>
      </w:r>
      <w:r w:rsidR="00BB62F4" w:rsidRPr="00BB62F4">
        <w:rPr>
          <w:rFonts w:ascii="Times New Roman" w:hAnsi="Times New Roman" w:cs="Times New Roman"/>
          <w:sz w:val="28"/>
          <w:szCs w:val="28"/>
        </w:rPr>
        <w:t>4</w:t>
      </w:r>
      <w:r w:rsidRPr="00BB62F4">
        <w:rPr>
          <w:rFonts w:ascii="Times New Roman" w:hAnsi="Times New Roman" w:cs="Times New Roman"/>
          <w:sz w:val="28"/>
          <w:szCs w:val="28"/>
        </w:rPr>
        <w:t>. Руководитель Учреждения:</w:t>
      </w:r>
    </w:p>
    <w:p w14:paraId="35B1E369"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 действует без доверенности от имени Учреждения, представляет его интересы в органах государственной власти и местного самоуправления, коммерческих и некоммерческих организациях; </w:t>
      </w:r>
    </w:p>
    <w:p w14:paraId="046E07BE"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совершает в установленном порядке сделки от имени Учреждения, заключает договоры, выдает доверенности (в том числе с правом передоверия), открывает лицевой счет.</w:t>
      </w:r>
    </w:p>
    <w:p w14:paraId="0C2BBA46"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распоряжается имуществом Учреждения в соответствии с действующим законодательством и настоящим Уставом;</w:t>
      </w:r>
    </w:p>
    <w:p w14:paraId="0495D664" w14:textId="4AC1531F"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по согласованию с Учредителем определяет структуру</w:t>
      </w:r>
      <w:r w:rsidR="00724B07" w:rsidRPr="00BB62F4">
        <w:rPr>
          <w:rFonts w:ascii="Times New Roman" w:hAnsi="Times New Roman" w:cs="Times New Roman"/>
          <w:sz w:val="28"/>
          <w:szCs w:val="28"/>
        </w:rPr>
        <w:t xml:space="preserve"> Учреждения</w:t>
      </w:r>
      <w:r w:rsidRPr="00BB62F4">
        <w:rPr>
          <w:rFonts w:ascii="Times New Roman" w:hAnsi="Times New Roman" w:cs="Times New Roman"/>
          <w:sz w:val="28"/>
          <w:szCs w:val="28"/>
        </w:rPr>
        <w:t>, штатное расписание, положения о филиалах и представительствах Учреждения;</w:t>
      </w:r>
    </w:p>
    <w:p w14:paraId="034E6E55" w14:textId="24A24933"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 </w:t>
      </w:r>
      <w:r w:rsidR="009B242C" w:rsidRPr="00BB62F4">
        <w:rPr>
          <w:rFonts w:ascii="Times New Roman" w:hAnsi="Times New Roman" w:cs="Times New Roman"/>
          <w:sz w:val="28"/>
          <w:szCs w:val="28"/>
        </w:rPr>
        <w:t xml:space="preserve">в </w:t>
      </w:r>
      <w:r w:rsidRPr="00BB62F4">
        <w:rPr>
          <w:rFonts w:ascii="Times New Roman" w:hAnsi="Times New Roman" w:cs="Times New Roman"/>
          <w:sz w:val="28"/>
          <w:szCs w:val="28"/>
        </w:rPr>
        <w:t>установленном действующим законодательством порядке осуществляет приём на работу и увольнение работников Учреждения, утверждает должностные инструкции;</w:t>
      </w:r>
    </w:p>
    <w:p w14:paraId="72EB689A"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издаёт приказы и даёт указания, обязательные для всех работников Учреждения;</w:t>
      </w:r>
    </w:p>
    <w:p w14:paraId="4C18BEDA"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решает вопросы оплаты труда работников Учреждения в соответствии с действующим законодательством;</w:t>
      </w:r>
    </w:p>
    <w:p w14:paraId="6C5E991E"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организует выполнение муниципального задания;</w:t>
      </w:r>
    </w:p>
    <w:p w14:paraId="042511A2"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определяет потребность, приобретает и распределяет выделенные материальные ресурсы;</w:t>
      </w:r>
    </w:p>
    <w:p w14:paraId="1D221F8A"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в пределах своей компетенции несёт ответственность за организацию защиты сведений, составляющих государственную тайну;</w:t>
      </w:r>
    </w:p>
    <w:p w14:paraId="4120A0A3"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в установленном действующим законодательством порядке обеспечивает составление, представление и раскрытие всей необходимой информации и документации, связанной с деятельностью Учреждения;</w:t>
      </w:r>
    </w:p>
    <w:p w14:paraId="1BBF6D33"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осуществляет иные полномочия в соответствии с действующим законодательством.</w:t>
      </w:r>
    </w:p>
    <w:p w14:paraId="19CD0B28" w14:textId="759A7BB4"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4.</w:t>
      </w:r>
      <w:r w:rsidR="00BB62F4" w:rsidRPr="00BB62F4">
        <w:rPr>
          <w:rFonts w:ascii="Times New Roman" w:hAnsi="Times New Roman" w:cs="Times New Roman"/>
          <w:sz w:val="28"/>
          <w:szCs w:val="28"/>
        </w:rPr>
        <w:t>5</w:t>
      </w:r>
      <w:r w:rsidRPr="00BB62F4">
        <w:rPr>
          <w:rFonts w:ascii="Times New Roman" w:hAnsi="Times New Roman" w:cs="Times New Roman"/>
          <w:sz w:val="28"/>
          <w:szCs w:val="28"/>
        </w:rPr>
        <w:t>. Руководитель несёт персональную ответственность за:</w:t>
      </w:r>
    </w:p>
    <w:p w14:paraId="6A31B7E6"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ненадлежащее выполнение возложенных на него обязанностей;</w:t>
      </w:r>
    </w:p>
    <w:p w14:paraId="1068DF81" w14:textId="014FBB59"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неисполнение распоряжений и поручений Учредителя;</w:t>
      </w:r>
    </w:p>
    <w:p w14:paraId="22530F63"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сохранность денежных средств, материальных ценностей и имущества Учреждения;</w:t>
      </w:r>
    </w:p>
    <w:p w14:paraId="6782134B"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непредставление и (или) представление недостоверных и (или) неполных сведений об имуществе, являющемся муниципальной собственностью и находящемся в оперативном управлении Учреждения.</w:t>
      </w:r>
    </w:p>
    <w:p w14:paraId="042B0548" w14:textId="0F0668FD"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4.</w:t>
      </w:r>
      <w:r w:rsidR="00BB62F4" w:rsidRPr="00BB62F4">
        <w:rPr>
          <w:rFonts w:ascii="Times New Roman" w:hAnsi="Times New Roman" w:cs="Times New Roman"/>
          <w:sz w:val="28"/>
          <w:szCs w:val="28"/>
        </w:rPr>
        <w:t>6</w:t>
      </w:r>
      <w:r w:rsidRPr="00BB62F4">
        <w:rPr>
          <w:rFonts w:ascii="Times New Roman" w:hAnsi="Times New Roman" w:cs="Times New Roman"/>
          <w:sz w:val="28"/>
          <w:szCs w:val="28"/>
        </w:rPr>
        <w:t>. Руководитель Учреждения несёт полную материальную ответственность за прямой действительный ущерб, причинённый Учреждению, в том числе в случаях неправомерного использования имущества, при списании либо ином отчуждении имущества Учреждения, не соответствующих законодательству.</w:t>
      </w:r>
    </w:p>
    <w:p w14:paraId="01765741"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Руководитель Учреждения несет перед Учреждением ответственность в размере убытков, причиненных Учреждению в результате совершения:</w:t>
      </w:r>
    </w:p>
    <w:p w14:paraId="33FDFFA7"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lastRenderedPageBreak/>
        <w:t>- крупной сделки без предварительного согласия Учредителя, независимо от того, была ли эта сделка признана недействительной;</w:t>
      </w:r>
    </w:p>
    <w:p w14:paraId="3245757F"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сделки, в совершении которой имеется заинтересованность, с нарушением требований, предусмотренных статьей 27 Федерального закона от 12.01.1996 № 7-ФЗ «О некоммерческих организациях».</w:t>
      </w:r>
    </w:p>
    <w:p w14:paraId="2DB96796" w14:textId="77777777" w:rsidR="00042203" w:rsidRPr="00BB62F4" w:rsidRDefault="00042203" w:rsidP="00F9489A">
      <w:pPr>
        <w:pStyle w:val="af2"/>
        <w:ind w:firstLine="567"/>
        <w:jc w:val="both"/>
        <w:rPr>
          <w:rFonts w:ascii="Times New Roman" w:hAnsi="Times New Roman" w:cs="Times New Roman"/>
          <w:sz w:val="28"/>
          <w:szCs w:val="28"/>
        </w:rPr>
      </w:pPr>
    </w:p>
    <w:p w14:paraId="3CC7AA8A" w14:textId="77777777" w:rsidR="00042203" w:rsidRPr="00F9489A" w:rsidRDefault="00042203" w:rsidP="00F9489A">
      <w:pPr>
        <w:pStyle w:val="af2"/>
        <w:jc w:val="center"/>
        <w:rPr>
          <w:rFonts w:ascii="Times New Roman" w:hAnsi="Times New Roman" w:cs="Times New Roman"/>
          <w:b/>
          <w:bCs/>
          <w:sz w:val="28"/>
          <w:szCs w:val="28"/>
        </w:rPr>
      </w:pPr>
      <w:r w:rsidRPr="00F9489A">
        <w:rPr>
          <w:rFonts w:ascii="Times New Roman" w:hAnsi="Times New Roman" w:cs="Times New Roman"/>
          <w:b/>
          <w:bCs/>
          <w:sz w:val="28"/>
          <w:szCs w:val="28"/>
        </w:rPr>
        <w:t>5. Имущество и финансовое обеспечение Учреждения</w:t>
      </w:r>
    </w:p>
    <w:p w14:paraId="6702BEFD" w14:textId="1E0BA1C3"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5.1. Имущество Учреждения является муниципальной собственностью и закрепляется за ним на праве оперативного управления.</w:t>
      </w:r>
    </w:p>
    <w:p w14:paraId="6F65DFED"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Земельный участок, необходимый для выполнения Учреждением своих уставных задач (в том числе предназначенный для размещения мест захоронений), предоставляется ему на праве постоянного (бессрочного) пользования.</w:t>
      </w:r>
    </w:p>
    <w:p w14:paraId="324C7624"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Объекты культурного наследия (памятники истории и культуры) народов Российской Федерации, культурные ценности, природные ресурсы (за исключение земельных участков), ограниченные для использования в гражданском обороте или изъятые из гражданского оборота, закрепляются за Учреждением на условиях и в порядке, которые определяются федеральными законами и иными нормативными правовыми актами Российской Федерации.</w:t>
      </w:r>
    </w:p>
    <w:p w14:paraId="3A5D2469"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5.2. Источниками формирования имущества Учреждения являются:</w:t>
      </w:r>
    </w:p>
    <w:p w14:paraId="224AA81D"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5.2.1. Имущество, закреплённое за ним собственником имущества в установленном законом порядке;</w:t>
      </w:r>
    </w:p>
    <w:p w14:paraId="25201D74"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5.2.2. Имущество, приобретенное Учреждением за счет выделенных собственником имущества средств;</w:t>
      </w:r>
    </w:p>
    <w:p w14:paraId="5C16B877"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5.2.3. Имущество, приобретённое за счет приносящей доход деятельности Учреждения; </w:t>
      </w:r>
    </w:p>
    <w:p w14:paraId="6EAF9873"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5.2.4. Иные источники в соответствии с законодательством Российской Федерации.</w:t>
      </w:r>
    </w:p>
    <w:p w14:paraId="61787135" w14:textId="26A5A123"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5.3. Права учреждения на имущество, закрепленное за ним собственником, а также на имущество, приобретенное учреждением, определяются в соответствии с Гражданским кодексом Российской Федерации и Федеральным законом от 12.01.1996 № 7-ФЗ «О некоммерческих организациях».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14:paraId="649BDACA"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Остальным находящимся на праве оперативного управления имуществом Учреждение вправе распоряжаться самостоятельно, если иное не предусмотрено действующим законодательством.</w:t>
      </w:r>
    </w:p>
    <w:p w14:paraId="4A255DBC" w14:textId="3B237735"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5.4. Совершение крупной сделки и сделки, в совершении которой имеется заинтересованность, осуществляется Учреждением в соответствии с требованиями, предусмотренными статьями 9.2, 27 Федерального закона от 12.01.1996 № 7-ФЗ «О некоммерческих организациях».</w:t>
      </w:r>
    </w:p>
    <w:p w14:paraId="1689D3C9"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Крупная сделка может быть совершена Учреждением только с предварительного согласия Учредителя.</w:t>
      </w:r>
    </w:p>
    <w:p w14:paraId="408E7B5E"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lastRenderedPageBreak/>
        <w:t>5.5. При осуществлении права оперативного управления имуществом Учреждение обязано:</w:t>
      </w:r>
    </w:p>
    <w:p w14:paraId="351FAB94"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5.5.1. Эффективно использовать имущество.</w:t>
      </w:r>
    </w:p>
    <w:p w14:paraId="1B060BDC"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5.5.2. Обеспечивать сохранность и использование имущества строго по целевому назначению.</w:t>
      </w:r>
    </w:p>
    <w:p w14:paraId="5201A826"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5.5.3. 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14:paraId="249CA09C"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5.5.4. Осуществлять текущий и капитальный ремонт имущества.</w:t>
      </w:r>
    </w:p>
    <w:p w14:paraId="27CA3C3E"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5.5.5. Начислять амортизационные отчисления на изнашиваемую часть имущества при калькуляции стоимости работ по хозяйственным договорам, услугам.</w:t>
      </w:r>
    </w:p>
    <w:p w14:paraId="1475D983"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5.6. Заключение договоров аренды в отношении имущества, которое закреплено на праве оперативного управления за Учреждением и которым оно может распоряжаться (в том числе с согласия Учредителя), может быть осуществлено только по результатам проведения конкурсов или аукционов на право заключения таких договоров, за исключением случаев, установленных законом.</w:t>
      </w:r>
    </w:p>
    <w:p w14:paraId="082638E8"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Учреждение является организатором конкурсов или аукционов на право заключения договоров аренды в отношении имущества, указанного в абзаце первом настоящего пункта, проводимых в порядке, предусмотренном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10.02.2010 № 67.</w:t>
      </w:r>
    </w:p>
    <w:p w14:paraId="3D61C63E"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5.7. Имущество, закрепленное за Учреждением на праве оперативного управления, отражается на балансе Учреждения в порядке, установленном действующим законодательством.</w:t>
      </w:r>
    </w:p>
    <w:p w14:paraId="6AFF0792"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5.8.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w:t>
      </w:r>
    </w:p>
    <w:p w14:paraId="54D25E14"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5.9.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Собственник имущества Учреждения не несет ответственности по обязательствам Учреждения.</w:t>
      </w:r>
    </w:p>
    <w:p w14:paraId="257010CA"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При этом в случае недостаточности у ликвидируемого Учреждения денежных средств для удовлетворения требований кредиторов последние </w:t>
      </w:r>
      <w:r w:rsidRPr="00BB62F4">
        <w:rPr>
          <w:rFonts w:ascii="Times New Roman" w:hAnsi="Times New Roman" w:cs="Times New Roman"/>
          <w:sz w:val="28"/>
          <w:szCs w:val="28"/>
        </w:rPr>
        <w:lastRenderedPageBreak/>
        <w:t>вправе обратиться в суд с иском об удовлетворении оставшейся части требований за счет собственника имущества Учреждения.</w:t>
      </w:r>
    </w:p>
    <w:p w14:paraId="5740E1F5"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5.10. Имущество Учреждения, закреплённое за ним на праве оперативного управления, может быть изъято полностью или частично собственником имущества в случаях, предусмотренных законодательством.</w:t>
      </w:r>
    </w:p>
    <w:p w14:paraId="6F296644" w14:textId="7F053540"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5.11. Контроль за использованием по назначению и сохранностью имущества, закрепленного за Учреждением на праве оперативного управления, осуществля</w:t>
      </w:r>
      <w:r w:rsidR="00C12290" w:rsidRPr="00BB62F4">
        <w:rPr>
          <w:rFonts w:ascii="Times New Roman" w:hAnsi="Times New Roman" w:cs="Times New Roman"/>
          <w:sz w:val="28"/>
          <w:szCs w:val="28"/>
        </w:rPr>
        <w:t>е</w:t>
      </w:r>
      <w:r w:rsidRPr="00BB62F4">
        <w:rPr>
          <w:rFonts w:ascii="Times New Roman" w:hAnsi="Times New Roman" w:cs="Times New Roman"/>
          <w:sz w:val="28"/>
          <w:szCs w:val="28"/>
        </w:rPr>
        <w:t>т Учредитель в установленном законодательством порядке.</w:t>
      </w:r>
    </w:p>
    <w:p w14:paraId="22453EFC"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5.12. Финансовое обеспечение Учреждения осуществляется за счет:</w:t>
      </w:r>
    </w:p>
    <w:p w14:paraId="558DFBD3" w14:textId="65C86C4A"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 субсидий из бюджета </w:t>
      </w:r>
      <w:r w:rsidR="00C12290" w:rsidRPr="00BB62F4">
        <w:rPr>
          <w:rFonts w:ascii="Times New Roman" w:hAnsi="Times New Roman" w:cs="Times New Roman"/>
          <w:sz w:val="28"/>
          <w:szCs w:val="28"/>
        </w:rPr>
        <w:t>муниципального образования «Муринское городское поселение» Всеволожского муниципального района Ленинградской области</w:t>
      </w:r>
      <w:r w:rsidRPr="00BB62F4">
        <w:rPr>
          <w:rFonts w:ascii="Times New Roman" w:hAnsi="Times New Roman" w:cs="Times New Roman"/>
          <w:sz w:val="28"/>
          <w:szCs w:val="28"/>
        </w:rPr>
        <w:t xml:space="preserve"> на возмещение нормативных затрат, связанных с оказанием Учреждением в соответствии с муниципальным заданием муниципальных услуг (выполнением работ) и нормативных затрат на содержание муниципального имущества;</w:t>
      </w:r>
    </w:p>
    <w:p w14:paraId="4302A2EC" w14:textId="0732F126"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 субсидий из бюджета </w:t>
      </w:r>
      <w:r w:rsidR="00C12290" w:rsidRPr="00BB62F4">
        <w:rPr>
          <w:rFonts w:ascii="Times New Roman" w:hAnsi="Times New Roman" w:cs="Times New Roman"/>
          <w:sz w:val="28"/>
          <w:szCs w:val="28"/>
        </w:rPr>
        <w:t xml:space="preserve">Ленинградской области </w:t>
      </w:r>
      <w:r w:rsidRPr="00BB62F4">
        <w:rPr>
          <w:rFonts w:ascii="Times New Roman" w:hAnsi="Times New Roman" w:cs="Times New Roman"/>
          <w:sz w:val="28"/>
          <w:szCs w:val="28"/>
        </w:rPr>
        <w:t>на иные цели;</w:t>
      </w:r>
    </w:p>
    <w:p w14:paraId="57310655"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бюджетные инвестиции в объекты муниципальной собственности в форме капитальных вложений в основные средства Учреждения;</w:t>
      </w:r>
    </w:p>
    <w:p w14:paraId="0ECCD97A"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иных источников, не запрещенных действующим законодательством.</w:t>
      </w:r>
    </w:p>
    <w:p w14:paraId="63BFD4B1"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5.13. Учреждение осуществляет операции с поступающими ему в соответствии законодательством Российской Федерации средствами через лицевые счета, открываемые в территориальном органе Федерального казначейства или в уполномоченном финансовом органе в порядке, установленном законодательством Российской Федерации (за исключением случаев, установленных федеральным законом).</w:t>
      </w:r>
    </w:p>
    <w:p w14:paraId="514F6D0E"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5.14. Доходы, полученные Учреждением от приносящей доходы деятельности, и приобретенное за счет этих доходов имущество поступают в самостоятельное распоряжение бюджетного учреждения.</w:t>
      </w:r>
    </w:p>
    <w:p w14:paraId="6F179B5C" w14:textId="77777777"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5.15.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77AFFA20" w14:textId="77777777" w:rsidR="00042203" w:rsidRPr="00BB62F4" w:rsidRDefault="00042203" w:rsidP="00F9489A">
      <w:pPr>
        <w:pStyle w:val="af2"/>
        <w:ind w:firstLine="567"/>
        <w:jc w:val="both"/>
        <w:rPr>
          <w:rFonts w:ascii="Times New Roman" w:hAnsi="Times New Roman" w:cs="Times New Roman"/>
          <w:sz w:val="28"/>
          <w:szCs w:val="28"/>
        </w:rPr>
      </w:pPr>
    </w:p>
    <w:p w14:paraId="351B986F" w14:textId="77777777" w:rsidR="00042203" w:rsidRPr="00F9489A" w:rsidRDefault="00042203" w:rsidP="00F9489A">
      <w:pPr>
        <w:pStyle w:val="af2"/>
        <w:jc w:val="center"/>
        <w:rPr>
          <w:rFonts w:ascii="Times New Roman" w:hAnsi="Times New Roman" w:cs="Times New Roman"/>
          <w:b/>
          <w:bCs/>
          <w:sz w:val="28"/>
          <w:szCs w:val="28"/>
        </w:rPr>
      </w:pPr>
      <w:r w:rsidRPr="00F9489A">
        <w:rPr>
          <w:rFonts w:ascii="Times New Roman" w:hAnsi="Times New Roman" w:cs="Times New Roman"/>
          <w:b/>
          <w:bCs/>
          <w:sz w:val="28"/>
          <w:szCs w:val="28"/>
        </w:rPr>
        <w:t>6. Реорганизация и ликвидация Учреждения</w:t>
      </w:r>
    </w:p>
    <w:p w14:paraId="36EAB255" w14:textId="77777777" w:rsidR="00C12290"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6.1. </w:t>
      </w:r>
      <w:r w:rsidR="00C12290" w:rsidRPr="00BB62F4">
        <w:rPr>
          <w:rFonts w:ascii="Times New Roman" w:hAnsi="Times New Roman" w:cs="Times New Roman"/>
          <w:sz w:val="28"/>
          <w:szCs w:val="28"/>
        </w:rPr>
        <w:t>Изменение типа, реорганизация и ликвидация Учреждения осуществляется в соответствии с постановлением администрации муниципального образования «Муринское городское поселение» Всеволожского муниципального района Ленинградской области или по решению суда в порядке, установленном законодательством Российской Федерации.</w:t>
      </w:r>
    </w:p>
    <w:p w14:paraId="64C82704" w14:textId="3ED89C3B" w:rsidR="00C12290" w:rsidRPr="00BB62F4" w:rsidRDefault="00BB62F4"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6</w:t>
      </w:r>
      <w:r w:rsidR="00C12290" w:rsidRPr="00BB62F4">
        <w:rPr>
          <w:rFonts w:ascii="Times New Roman" w:hAnsi="Times New Roman" w:cs="Times New Roman"/>
          <w:sz w:val="28"/>
          <w:szCs w:val="28"/>
        </w:rPr>
        <w:t>.2. Изменение типа Учреждения не является его реорганизацией.</w:t>
      </w:r>
    </w:p>
    <w:p w14:paraId="6D8DB0DF" w14:textId="77777777" w:rsidR="00C12290" w:rsidRPr="00BB62F4" w:rsidRDefault="00C12290"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Изменение типа Учреждения осуществляется по инициативе либо с согласия Учреждения в порядке, установленном законодательством Российской Федерации.</w:t>
      </w:r>
    </w:p>
    <w:p w14:paraId="1F63E6BD" w14:textId="4AF7B7CB" w:rsidR="00BB62F4" w:rsidRPr="00BB62F4" w:rsidRDefault="00BB62F4"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lastRenderedPageBreak/>
        <w:t>6.3. Учреждение считается реорганизованным, за исключением случаев реорганизации в форме присоединения, с момента государственной регистрации вновь созданной организации (организаций).</w:t>
      </w:r>
    </w:p>
    <w:p w14:paraId="56979ACE" w14:textId="77777777" w:rsidR="00BB62F4" w:rsidRPr="00BB62F4" w:rsidRDefault="00BB62F4"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При реорганизации Учреждения в форме присоединения к нему другого учреждения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присоединенной организации.</w:t>
      </w:r>
    </w:p>
    <w:p w14:paraId="111AA8E1" w14:textId="2B79E5C6" w:rsidR="00BB62F4" w:rsidRPr="00BB62F4" w:rsidRDefault="00BB62F4"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6.4. При реорганизации Учреждения документы (управленческие, финансово-хозяйственные, по личному составу и другие) передаются в установленном порядке правопреемнику.</w:t>
      </w:r>
    </w:p>
    <w:p w14:paraId="46CD83A0" w14:textId="40DC2662" w:rsidR="00BB62F4" w:rsidRPr="00BB62F4" w:rsidRDefault="00BB62F4"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6.5. Учреждение считается прекратившим деятельность с момента внесения соответствующей записи в Единый государственный реестр юридических лиц.</w:t>
      </w:r>
    </w:p>
    <w:p w14:paraId="553F5A54" w14:textId="58486823" w:rsidR="00BB62F4" w:rsidRPr="00BB62F4" w:rsidRDefault="00BB62F4"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6.6. Ликвидация Учреждения влечет прекращение его деятельности без перехода прав и обязанностей в порядке правопреемства к другим лицам.</w:t>
      </w:r>
    </w:p>
    <w:p w14:paraId="7A79341C" w14:textId="7FA12557" w:rsidR="00BB62F4" w:rsidRPr="00BB62F4" w:rsidRDefault="00BB62F4"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6.7. При ликвидации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этих убытков.</w:t>
      </w:r>
    </w:p>
    <w:p w14:paraId="16D11015" w14:textId="6D05C9F2" w:rsidR="00BB62F4" w:rsidRPr="00BB62F4" w:rsidRDefault="00BB62F4"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6.8. Оставшиеся после удовлетворения требований кредиторов денежные средства, а также другое имущество Учреждения передаются Собственнику, если иное не предусмотрено действующим законодательством. Исключительные права (интеллектуальная собственность), принадлежащие Учреждению на момент ликвидации, переходят к собственнику.</w:t>
      </w:r>
    </w:p>
    <w:p w14:paraId="6C1449E1" w14:textId="20584895" w:rsidR="00042203" w:rsidRPr="00BB62F4" w:rsidRDefault="00042203"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6.</w:t>
      </w:r>
      <w:r w:rsidR="00BB62F4" w:rsidRPr="00BB62F4">
        <w:rPr>
          <w:rFonts w:ascii="Times New Roman" w:hAnsi="Times New Roman" w:cs="Times New Roman"/>
          <w:sz w:val="28"/>
          <w:szCs w:val="28"/>
        </w:rPr>
        <w:t>9</w:t>
      </w:r>
      <w:r w:rsidRPr="00BB62F4">
        <w:rPr>
          <w:rFonts w:ascii="Times New Roman" w:hAnsi="Times New Roman" w:cs="Times New Roman"/>
          <w:sz w:val="28"/>
          <w:szCs w:val="28"/>
        </w:rPr>
        <w:t>. При прекращении деятельности Учреждения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Учреждения документы постоянного хранения, имеющие научно-историческое значение, документы по личному составу передаются на хранение в муниципальный архив. Передача и упорядочение документов осуществляются силами и за счёт средств Учреждения в соответствии с требованиями архивных органов.</w:t>
      </w:r>
    </w:p>
    <w:p w14:paraId="61632C28" w14:textId="77777777" w:rsidR="00042203" w:rsidRPr="00BB62F4" w:rsidRDefault="00042203" w:rsidP="00F9489A">
      <w:pPr>
        <w:pStyle w:val="af2"/>
        <w:ind w:firstLine="567"/>
        <w:jc w:val="both"/>
        <w:rPr>
          <w:rFonts w:ascii="Times New Roman" w:hAnsi="Times New Roman" w:cs="Times New Roman"/>
          <w:sz w:val="28"/>
          <w:szCs w:val="28"/>
        </w:rPr>
      </w:pPr>
    </w:p>
    <w:p w14:paraId="2C6388B7" w14:textId="40D69D61" w:rsidR="00BB62F4" w:rsidRPr="00F9489A" w:rsidRDefault="00BB62F4" w:rsidP="00F9489A">
      <w:pPr>
        <w:pStyle w:val="af2"/>
        <w:jc w:val="center"/>
        <w:rPr>
          <w:rFonts w:ascii="Times New Roman" w:hAnsi="Times New Roman" w:cs="Times New Roman"/>
          <w:b/>
          <w:bCs/>
          <w:sz w:val="28"/>
          <w:szCs w:val="28"/>
        </w:rPr>
      </w:pPr>
      <w:r w:rsidRPr="00F9489A">
        <w:rPr>
          <w:rFonts w:ascii="Times New Roman" w:hAnsi="Times New Roman" w:cs="Times New Roman"/>
          <w:b/>
          <w:bCs/>
          <w:sz w:val="28"/>
          <w:szCs w:val="28"/>
        </w:rPr>
        <w:t>7. Заключительные положения</w:t>
      </w:r>
    </w:p>
    <w:p w14:paraId="3FEBBA20" w14:textId="397CAD62" w:rsidR="00BB62F4" w:rsidRPr="00BB62F4" w:rsidRDefault="00BB62F4"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7.1. Изменения в Устав Учреждения вносятся в порядке, установленном администрацией муниципального образования «Муринское городское поселение» Всеволожского муниципального района Ленинградской области.</w:t>
      </w:r>
    </w:p>
    <w:p w14:paraId="51503E95" w14:textId="4A3CCFCD" w:rsidR="00BB62F4" w:rsidRPr="00BB62F4" w:rsidRDefault="00BB62F4"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7.2. Предложения по изменению и дополнению настоящего Устава могут поступать от Учредителя или директора Учреждения. Изменения и дополнения в настоящий Устав могут оформляться в виде новой редакции устава.</w:t>
      </w:r>
    </w:p>
    <w:p w14:paraId="0E7DC115" w14:textId="140A3EA1" w:rsidR="00BB62F4" w:rsidRPr="00BB62F4" w:rsidRDefault="00BB62F4"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7.3. Изменения и дополнения, вносимые в настоящий Устав, подлежат государственной регистрации.</w:t>
      </w:r>
    </w:p>
    <w:p w14:paraId="09650C23" w14:textId="7F83CA11" w:rsidR="00BB62F4" w:rsidRPr="00BB62F4" w:rsidRDefault="00BB62F4"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7.4. Государственная регистрация изменений и дополнений, вносимых в настоящий Устав, осуществляется в установленном порядке.</w:t>
      </w:r>
    </w:p>
    <w:p w14:paraId="37870886" w14:textId="3F9B0002" w:rsidR="00042203" w:rsidRPr="00BB62F4" w:rsidRDefault="00BB62F4" w:rsidP="00F9489A">
      <w:pPr>
        <w:pStyle w:val="af2"/>
        <w:ind w:firstLine="567"/>
        <w:jc w:val="both"/>
        <w:rPr>
          <w:rFonts w:ascii="Times New Roman" w:hAnsi="Times New Roman" w:cs="Times New Roman"/>
          <w:sz w:val="28"/>
          <w:szCs w:val="28"/>
        </w:rPr>
      </w:pPr>
      <w:r w:rsidRPr="00BB62F4">
        <w:rPr>
          <w:rFonts w:ascii="Times New Roman" w:hAnsi="Times New Roman" w:cs="Times New Roman"/>
          <w:sz w:val="28"/>
          <w:szCs w:val="28"/>
        </w:rPr>
        <w:t xml:space="preserve">7.5. Изменения и дополнения, вносимые в настоящий Устав, вступают в силу с момента их государственной регистрации.  </w:t>
      </w:r>
    </w:p>
    <w:sectPr w:rsidR="00042203" w:rsidRPr="00BB62F4" w:rsidSect="0005531F">
      <w:pgSz w:w="11906" w:h="16838"/>
      <w:pgMar w:top="964" w:right="851"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DA7AD" w14:textId="77777777" w:rsidR="00B269BF" w:rsidRDefault="00B269BF" w:rsidP="00751B94">
      <w:r>
        <w:separator/>
      </w:r>
    </w:p>
  </w:endnote>
  <w:endnote w:type="continuationSeparator" w:id="0">
    <w:p w14:paraId="4901AFAF" w14:textId="77777777" w:rsidR="00B269BF" w:rsidRDefault="00B269BF"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79516" w14:textId="77777777" w:rsidR="00B269BF" w:rsidRDefault="00B269BF" w:rsidP="00751B94">
      <w:r>
        <w:separator/>
      </w:r>
    </w:p>
  </w:footnote>
  <w:footnote w:type="continuationSeparator" w:id="0">
    <w:p w14:paraId="07F76710" w14:textId="77777777" w:rsidR="00B269BF" w:rsidRDefault="00B269BF" w:rsidP="00751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414"/>
    <w:rsid w:val="00000C48"/>
    <w:rsid w:val="000071CF"/>
    <w:rsid w:val="000171BD"/>
    <w:rsid w:val="00027905"/>
    <w:rsid w:val="00037416"/>
    <w:rsid w:val="00042203"/>
    <w:rsid w:val="0005531F"/>
    <w:rsid w:val="00055C78"/>
    <w:rsid w:val="0006231A"/>
    <w:rsid w:val="000719D2"/>
    <w:rsid w:val="000C40CF"/>
    <w:rsid w:val="000D666C"/>
    <w:rsid w:val="001130B1"/>
    <w:rsid w:val="00132278"/>
    <w:rsid w:val="001442C2"/>
    <w:rsid w:val="001564EA"/>
    <w:rsid w:val="00161F0C"/>
    <w:rsid w:val="001666D3"/>
    <w:rsid w:val="00174400"/>
    <w:rsid w:val="00175CC4"/>
    <w:rsid w:val="001B2351"/>
    <w:rsid w:val="001C5901"/>
    <w:rsid w:val="001C5E0D"/>
    <w:rsid w:val="001D7DC4"/>
    <w:rsid w:val="001F0D90"/>
    <w:rsid w:val="00205154"/>
    <w:rsid w:val="002064DF"/>
    <w:rsid w:val="0020763B"/>
    <w:rsid w:val="00207E3B"/>
    <w:rsid w:val="00212650"/>
    <w:rsid w:val="00243302"/>
    <w:rsid w:val="00255255"/>
    <w:rsid w:val="00277044"/>
    <w:rsid w:val="00301EFB"/>
    <w:rsid w:val="00312544"/>
    <w:rsid w:val="0032774A"/>
    <w:rsid w:val="003371DB"/>
    <w:rsid w:val="00343C49"/>
    <w:rsid w:val="00347F9C"/>
    <w:rsid w:val="003515A9"/>
    <w:rsid w:val="00374561"/>
    <w:rsid w:val="0038112A"/>
    <w:rsid w:val="00395510"/>
    <w:rsid w:val="003D70AB"/>
    <w:rsid w:val="003D74BE"/>
    <w:rsid w:val="00496BD7"/>
    <w:rsid w:val="004A324D"/>
    <w:rsid w:val="004C59DE"/>
    <w:rsid w:val="00515F34"/>
    <w:rsid w:val="005213BD"/>
    <w:rsid w:val="0055237D"/>
    <w:rsid w:val="005612B0"/>
    <w:rsid w:val="00587C6F"/>
    <w:rsid w:val="005E1E21"/>
    <w:rsid w:val="005F20CE"/>
    <w:rsid w:val="00600B17"/>
    <w:rsid w:val="006066D3"/>
    <w:rsid w:val="006107EC"/>
    <w:rsid w:val="00616FF6"/>
    <w:rsid w:val="006404E8"/>
    <w:rsid w:val="00647687"/>
    <w:rsid w:val="00660DBE"/>
    <w:rsid w:val="00680323"/>
    <w:rsid w:val="006867B2"/>
    <w:rsid w:val="00695B22"/>
    <w:rsid w:val="006E6549"/>
    <w:rsid w:val="006E7112"/>
    <w:rsid w:val="00724B07"/>
    <w:rsid w:val="007404B6"/>
    <w:rsid w:val="00751B94"/>
    <w:rsid w:val="00762F22"/>
    <w:rsid w:val="0076595D"/>
    <w:rsid w:val="00782619"/>
    <w:rsid w:val="007E508A"/>
    <w:rsid w:val="0080735C"/>
    <w:rsid w:val="00807BFF"/>
    <w:rsid w:val="008170DF"/>
    <w:rsid w:val="00842211"/>
    <w:rsid w:val="008A5161"/>
    <w:rsid w:val="008A51F5"/>
    <w:rsid w:val="008F7B9D"/>
    <w:rsid w:val="00914E71"/>
    <w:rsid w:val="00951C85"/>
    <w:rsid w:val="009B242C"/>
    <w:rsid w:val="009D057A"/>
    <w:rsid w:val="009D121A"/>
    <w:rsid w:val="009D2353"/>
    <w:rsid w:val="009E1C44"/>
    <w:rsid w:val="00A0360C"/>
    <w:rsid w:val="00A37C6B"/>
    <w:rsid w:val="00A50199"/>
    <w:rsid w:val="00A5061E"/>
    <w:rsid w:val="00A7072D"/>
    <w:rsid w:val="00A7797B"/>
    <w:rsid w:val="00AC03D2"/>
    <w:rsid w:val="00AC46F0"/>
    <w:rsid w:val="00AC50BF"/>
    <w:rsid w:val="00AE351A"/>
    <w:rsid w:val="00AF0B07"/>
    <w:rsid w:val="00B102F4"/>
    <w:rsid w:val="00B269BF"/>
    <w:rsid w:val="00B35EAD"/>
    <w:rsid w:val="00B8792E"/>
    <w:rsid w:val="00BA367B"/>
    <w:rsid w:val="00BB62F4"/>
    <w:rsid w:val="00BD629B"/>
    <w:rsid w:val="00C12290"/>
    <w:rsid w:val="00C152B6"/>
    <w:rsid w:val="00C355F8"/>
    <w:rsid w:val="00C65460"/>
    <w:rsid w:val="00CE07EE"/>
    <w:rsid w:val="00D06543"/>
    <w:rsid w:val="00D10A02"/>
    <w:rsid w:val="00D172BA"/>
    <w:rsid w:val="00D63386"/>
    <w:rsid w:val="00D76708"/>
    <w:rsid w:val="00D9555D"/>
    <w:rsid w:val="00DA4B70"/>
    <w:rsid w:val="00DC46B5"/>
    <w:rsid w:val="00DC6F64"/>
    <w:rsid w:val="00E05484"/>
    <w:rsid w:val="00E06414"/>
    <w:rsid w:val="00E13EA2"/>
    <w:rsid w:val="00E27EAB"/>
    <w:rsid w:val="00E40B90"/>
    <w:rsid w:val="00E51163"/>
    <w:rsid w:val="00E67FA5"/>
    <w:rsid w:val="00ED1CE0"/>
    <w:rsid w:val="00F47DAF"/>
    <w:rsid w:val="00F64275"/>
    <w:rsid w:val="00F9489A"/>
    <w:rsid w:val="00FA3C3D"/>
    <w:rsid w:val="00FC05F6"/>
    <w:rsid w:val="00FE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3904"/>
  <w15:docId w15:val="{EA240850-8061-4266-89D7-72B0D115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character" w:customStyle="1" w:styleId="1">
    <w:name w:val="Неразрешенное упоминание1"/>
    <w:basedOn w:val="a0"/>
    <w:uiPriority w:val="99"/>
    <w:semiHidden/>
    <w:unhideWhenUsed/>
    <w:rsid w:val="00042203"/>
    <w:rPr>
      <w:color w:val="605E5C"/>
      <w:shd w:val="clear" w:color="auto" w:fill="E1DFDD"/>
    </w:rPr>
  </w:style>
  <w:style w:type="paragraph" w:customStyle="1" w:styleId="ConsPlusNonformat">
    <w:name w:val="ConsPlusNonformat"/>
    <w:rsid w:val="00DC6F6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914BF-FC16-4682-B2F4-00D71434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4286</Words>
  <Characters>24434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Арина</cp:lastModifiedBy>
  <cp:revision>2</cp:revision>
  <cp:lastPrinted>2020-07-10T10:52:00Z</cp:lastPrinted>
  <dcterms:created xsi:type="dcterms:W3CDTF">2022-11-29T13:42:00Z</dcterms:created>
  <dcterms:modified xsi:type="dcterms:W3CDTF">2022-11-29T13:42:00Z</dcterms:modified>
</cp:coreProperties>
</file>